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00" w:rsidRPr="00304297" w:rsidRDefault="00911F00" w:rsidP="00C80361">
      <w:pPr>
        <w:bidi/>
        <w:jc w:val="center"/>
        <w:rPr>
          <w:rFonts w:cs="B Zar"/>
          <w:bCs/>
          <w:sz w:val="20"/>
          <w:szCs w:val="22"/>
          <w:rtl/>
          <w:lang w:bidi="fa-IR"/>
        </w:rPr>
      </w:pPr>
      <w:bookmarkStart w:id="0" w:name="_GoBack"/>
      <w:bookmarkEnd w:id="0"/>
      <w:r w:rsidRPr="00304297">
        <w:rPr>
          <w:rFonts w:cs="B Zar" w:hint="cs"/>
          <w:bCs/>
          <w:sz w:val="28"/>
          <w:rtl/>
        </w:rPr>
        <w:t xml:space="preserve">پيوست 1- فرم تدوين و ارائه عناوين سفارش </w:t>
      </w:r>
      <w:r w:rsidR="00163E00" w:rsidRPr="00304297">
        <w:rPr>
          <w:rFonts w:cs="B Zar" w:hint="cs"/>
          <w:bCs/>
          <w:szCs w:val="22"/>
          <w:rtl/>
        </w:rPr>
        <w:t>(</w:t>
      </w:r>
      <w:r w:rsidR="00163E00" w:rsidRPr="00304297">
        <w:rPr>
          <w:rFonts w:cs="B Zar"/>
          <w:bCs/>
          <w:szCs w:val="22"/>
        </w:rPr>
        <w:t>RFP</w:t>
      </w:r>
      <w:r w:rsidR="00163E00" w:rsidRPr="00304297">
        <w:rPr>
          <w:rFonts w:cs="B Zar" w:hint="cs"/>
          <w:bCs/>
          <w:szCs w:val="22"/>
          <w:rtl/>
          <w:lang w:bidi="fa-IR"/>
        </w:rPr>
        <w:t>)</w:t>
      </w:r>
      <w:r w:rsidRPr="00304297">
        <w:rPr>
          <w:rFonts w:cs="B Zar" w:hint="cs"/>
          <w:bCs/>
          <w:sz w:val="28"/>
          <w:rtl/>
        </w:rPr>
        <w:t xml:space="preserve">پروژه‌هاي تحقيقاتي </w:t>
      </w:r>
      <w:r w:rsidRPr="00424290">
        <w:rPr>
          <w:rFonts w:cs="B Zar" w:hint="cs"/>
          <w:bCs/>
          <w:color w:val="0000CC"/>
          <w:sz w:val="28"/>
          <w:rtl/>
        </w:rPr>
        <w:t>شركت‌</w:t>
      </w:r>
      <w:r w:rsidR="00163E00" w:rsidRPr="00424290">
        <w:rPr>
          <w:rFonts w:cs="B Zar" w:hint="cs"/>
          <w:bCs/>
          <w:color w:val="0000CC"/>
          <w:sz w:val="28"/>
          <w:rtl/>
        </w:rPr>
        <w:t xml:space="preserve"> آب منطقه ای</w:t>
      </w:r>
      <w:r w:rsidR="00163E00" w:rsidRPr="00304297">
        <w:rPr>
          <w:rFonts w:cs="B Zar" w:hint="cs"/>
          <w:bCs/>
          <w:sz w:val="28"/>
          <w:rtl/>
        </w:rPr>
        <w:t xml:space="preserve"> </w:t>
      </w:r>
      <w:r w:rsidR="00C80361" w:rsidRPr="00C80361">
        <w:rPr>
          <w:rFonts w:cs="B Zar" w:hint="cs"/>
          <w:bCs/>
          <w:color w:val="0000CC"/>
          <w:sz w:val="28"/>
          <w:rtl/>
        </w:rPr>
        <w:t>آذربايجان شرقي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2"/>
        <w:gridCol w:w="8018"/>
      </w:tblGrid>
      <w:tr w:rsidR="00911F00" w:rsidRPr="00304297" w:rsidTr="00CA2A61">
        <w:tc>
          <w:tcPr>
            <w:tcW w:w="138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0"/>
                <w:szCs w:val="22"/>
                <w:rtl/>
              </w:rPr>
              <w:t>عنوان پروژه :</w:t>
            </w:r>
          </w:p>
        </w:tc>
        <w:tc>
          <w:tcPr>
            <w:tcW w:w="8018" w:type="dxa"/>
            <w:vAlign w:val="center"/>
          </w:tcPr>
          <w:p w:rsidR="009A0155" w:rsidRPr="008D181A" w:rsidRDefault="008D181A" w:rsidP="009A0155">
            <w:pPr>
              <w:bidi/>
              <w:jc w:val="center"/>
              <w:rPr>
                <w:rFonts w:cs="B Zar"/>
                <w:bCs/>
                <w:color w:val="0000CC"/>
                <w:rtl/>
              </w:rPr>
            </w:pPr>
            <w:r w:rsidRPr="008D181A">
              <w:rPr>
                <w:rFonts w:cs="B Zar"/>
                <w:bCs/>
                <w:color w:val="0000CC"/>
                <w:rtl/>
              </w:rPr>
              <w:t xml:space="preserve">بررسي فرهنگ </w:t>
            </w:r>
            <w:r w:rsidR="00B0300C">
              <w:rPr>
                <w:rFonts w:cs="B Zar" w:hint="cs"/>
                <w:bCs/>
                <w:color w:val="0000CC"/>
                <w:rtl/>
              </w:rPr>
              <w:t xml:space="preserve">و ارزشهای </w:t>
            </w:r>
            <w:r w:rsidRPr="008D181A">
              <w:rPr>
                <w:rFonts w:cs="B Zar"/>
                <w:bCs/>
                <w:color w:val="0000CC"/>
                <w:rtl/>
              </w:rPr>
              <w:t>سازماني شركت آب منطقه اي آذربايجان شرقي</w:t>
            </w:r>
            <w:r w:rsidR="00B0300C">
              <w:rPr>
                <w:rFonts w:cs="B Zar" w:hint="cs"/>
                <w:bCs/>
                <w:color w:val="0000CC"/>
                <w:rtl/>
              </w:rPr>
              <w:t xml:space="preserve"> </w:t>
            </w:r>
          </w:p>
        </w:tc>
      </w:tr>
    </w:tbl>
    <w:p w:rsidR="00911F00" w:rsidRPr="00304297" w:rsidRDefault="00A12738" w:rsidP="00911F00">
      <w:pPr>
        <w:bidi/>
        <w:jc w:val="both"/>
        <w:rPr>
          <w:rFonts w:cs="B Zar"/>
          <w:bCs/>
          <w:sz w:val="22"/>
          <w:rtl/>
        </w:rPr>
      </w:pPr>
      <w:r>
        <w:rPr>
          <w:rFonts w:cs="B Zar"/>
          <w:bCs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156210</wp:posOffset>
                </wp:positionV>
                <wp:extent cx="8763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E3" w:rsidRPr="004F1AE7" w:rsidRDefault="00BB16F5" w:rsidP="00BB16F5">
                            <w:pPr>
                              <w:jc w:val="center"/>
                              <w:rPr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rtl/>
                                <w:lang w:bidi="fa-IR"/>
                              </w:rPr>
                              <w:t>6  -   8   ماه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8.75pt;margin-top:12.3pt;width:69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">
                <v:textbox>
                  <w:txbxContent>
                    <w:p w:rsidR="008120E3" w:rsidRPr="004F1AE7" w:rsidRDefault="00BB16F5" w:rsidP="00BB16F5">
                      <w:pPr>
                        <w:jc w:val="center"/>
                        <w:rPr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szCs w:val="22"/>
                          <w:rtl/>
                          <w:lang w:bidi="fa-IR"/>
                        </w:rPr>
                        <w:t>6  -   8   ماه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B Zar"/>
          <w:bCs/>
          <w:noProof/>
          <w:sz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156210</wp:posOffset>
                </wp:positionV>
                <wp:extent cx="1372235" cy="447675"/>
                <wp:effectExtent l="0" t="0" r="1841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22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0E3" w:rsidRDefault="008120E3" w:rsidP="00911F0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78.8pt;margin-top:12.3pt;width:108.0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">
                <v:textbox>
                  <w:txbxContent>
                    <w:p w:rsidR="008120E3" w:rsidRDefault="008120E3" w:rsidP="00911F00">
                      <w:pPr>
                        <w:rPr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  <w:r w:rsidRPr="00304297">
        <w:rPr>
          <w:rFonts w:cs="B Zar" w:hint="cs"/>
          <w:bCs/>
          <w:sz w:val="20"/>
          <w:szCs w:val="22"/>
          <w:rtl/>
        </w:rPr>
        <w:t xml:space="preserve">مبلغ تخميني </w:t>
      </w:r>
      <w:r w:rsidRPr="00304297">
        <w:rPr>
          <w:rFonts w:cs="B Zar" w:hint="cs"/>
          <w:bCs/>
          <w:sz w:val="16"/>
          <w:szCs w:val="16"/>
          <w:rtl/>
        </w:rPr>
        <w:t>(ميليون‌ريال)</w:t>
      </w:r>
      <w:r w:rsidR="00BB16F5">
        <w:rPr>
          <w:rFonts w:cs="B Zar" w:hint="cs"/>
          <w:bCs/>
          <w:sz w:val="16"/>
          <w:szCs w:val="16"/>
          <w:rtl/>
        </w:rPr>
        <w:t xml:space="preserve">                                                                                    </w:t>
      </w:r>
      <w:r w:rsidRPr="00304297">
        <w:rPr>
          <w:rFonts w:cs="B Zar" w:hint="cs"/>
          <w:bCs/>
          <w:sz w:val="16"/>
          <w:szCs w:val="16"/>
          <w:rtl/>
        </w:rPr>
        <w:t>:</w:t>
      </w:r>
      <w:r w:rsidRPr="00304297">
        <w:rPr>
          <w:rFonts w:cs="B Zar" w:hint="cs"/>
          <w:bCs/>
          <w:sz w:val="22"/>
          <w:szCs w:val="22"/>
          <w:rtl/>
        </w:rPr>
        <w:t xml:space="preserve">مدت زمان تقريبي انجام پروژه </w:t>
      </w:r>
      <w:r w:rsidRPr="00304297">
        <w:rPr>
          <w:rFonts w:cs="B Zar" w:hint="cs"/>
          <w:bCs/>
          <w:sz w:val="16"/>
          <w:szCs w:val="16"/>
          <w:rtl/>
        </w:rPr>
        <w:t>(ماه):</w:t>
      </w:r>
    </w:p>
    <w:p w:rsidR="00911F00" w:rsidRPr="00304297" w:rsidRDefault="00911F00" w:rsidP="00911F00">
      <w:pPr>
        <w:bidi/>
        <w:jc w:val="right"/>
        <w:rPr>
          <w:rFonts w:cs="B Zar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2"/>
        <w:gridCol w:w="7848"/>
      </w:tblGrid>
      <w:tr w:rsidR="00911F00" w:rsidRPr="00304297" w:rsidTr="00F04A9A">
        <w:tc>
          <w:tcPr>
            <w:tcW w:w="1552" w:type="dxa"/>
            <w:tcBorders>
              <w:top w:val="nil"/>
              <w:left w:val="nil"/>
              <w:bottom w:val="nil"/>
            </w:tcBorders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0"/>
                <w:szCs w:val="22"/>
                <w:rtl/>
              </w:rPr>
              <w:t>مصرف كنندگان نتايج اين تحقيق:</w:t>
            </w:r>
          </w:p>
        </w:tc>
        <w:tc>
          <w:tcPr>
            <w:tcW w:w="7848" w:type="dxa"/>
            <w:vAlign w:val="center"/>
          </w:tcPr>
          <w:p w:rsidR="00911F00" w:rsidRPr="00424290" w:rsidRDefault="00A60AB3" w:rsidP="00424290">
            <w:pPr>
              <w:bidi/>
              <w:jc w:val="center"/>
              <w:rPr>
                <w:rFonts w:cs="B Zar"/>
                <w:bCs/>
                <w:color w:val="0000CC"/>
                <w:rtl/>
              </w:rPr>
            </w:pPr>
            <w:r w:rsidRPr="008D181A">
              <w:rPr>
                <w:rFonts w:cs="B Zar" w:hint="cs"/>
                <w:b/>
                <w:color w:val="0000CC"/>
                <w:sz w:val="28"/>
                <w:szCs w:val="28"/>
                <w:rtl/>
              </w:rPr>
              <w:t>کارفرما (شرکت آب منطقه ای آذربایجانشرقی) ، مديران عالي، مشاوران و مديران منابع انساني - دانشجویان و اساتید دانشگاه های کشور</w:t>
            </w:r>
          </w:p>
        </w:tc>
      </w:tr>
    </w:tbl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تعريف دقيق مسئله </w:t>
      </w:r>
      <w:r w:rsidRPr="00304297">
        <w:rPr>
          <w:rFonts w:cs="B Zar" w:hint="cs"/>
          <w:bCs/>
          <w:sz w:val="18"/>
          <w:szCs w:val="18"/>
          <w:rtl/>
        </w:rPr>
        <w:t>(همراه با معرفي مصاديق يا نمونه‌هاي عيني موضوع در استان)</w:t>
      </w:r>
      <w:r w:rsidRPr="00304297">
        <w:rPr>
          <w:rFonts w:cs="B Zar" w:hint="cs"/>
          <w:bCs/>
          <w:sz w:val="22"/>
          <w:szCs w:val="22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F04A9A">
        <w:tc>
          <w:tcPr>
            <w:tcW w:w="9400" w:type="dxa"/>
          </w:tcPr>
          <w:p w:rsidR="00911F00" w:rsidRPr="00424290" w:rsidRDefault="008D181A" w:rsidP="00B0300C">
            <w:pPr>
              <w:bidi/>
              <w:jc w:val="both"/>
              <w:rPr>
                <w:rFonts w:cs="B Zar"/>
                <w:color w:val="0000CC"/>
                <w:rtl/>
              </w:rPr>
            </w:pPr>
            <w:r w:rsidRPr="008D181A">
              <w:rPr>
                <w:rFonts w:cs="B Zar"/>
                <w:color w:val="0000CC"/>
                <w:rtl/>
              </w:rPr>
              <w:t>فرهنگ سازماني منبعي براي ايجاد مزيت</w:t>
            </w:r>
            <w:r w:rsidRPr="008D181A">
              <w:rPr>
                <w:rFonts w:cs="B Zar" w:hint="cs"/>
                <w:color w:val="0000CC"/>
                <w:rtl/>
              </w:rPr>
              <w:t>‌</w:t>
            </w:r>
            <w:r w:rsidRPr="008D181A">
              <w:rPr>
                <w:rFonts w:cs="B Zar"/>
                <w:color w:val="0000CC"/>
                <w:rtl/>
              </w:rPr>
              <w:t>هاي رقابتي پايدار</w:t>
            </w:r>
            <w:r w:rsidR="003D7068" w:rsidRPr="003D7068">
              <w:rPr>
                <w:rFonts w:cs="B Zar" w:hint="cs"/>
                <w:color w:val="0000CC"/>
                <w:rtl/>
              </w:rPr>
              <w:t xml:space="preserve"> و</w:t>
            </w:r>
            <w:r w:rsidR="003D7068" w:rsidRPr="003D7068">
              <w:rPr>
                <w:rFonts w:cs="B Zar"/>
                <w:color w:val="0000CC"/>
                <w:rtl/>
              </w:rPr>
              <w:t xml:space="preserve"> يكي از عناصر مهـم مـديريت تغييـر در سـازمان است كه بايد با ساير عناصر تشكيل</w:t>
            </w:r>
            <w:r w:rsidR="00B0300C">
              <w:rPr>
                <w:rFonts w:cs="B Zar" w:hint="cs"/>
                <w:color w:val="0000CC"/>
                <w:rtl/>
              </w:rPr>
              <w:t xml:space="preserve"> </w:t>
            </w:r>
            <w:r w:rsidR="003D7068" w:rsidRPr="003D7068">
              <w:rPr>
                <w:rFonts w:cs="B Zar"/>
                <w:color w:val="0000CC"/>
                <w:rtl/>
              </w:rPr>
              <w:t>دهندة سازمان هماهنگ باشد. ميتـوان آن را مجموعـه</w:t>
            </w:r>
            <w:r w:rsidR="003D7068" w:rsidRPr="003D7068">
              <w:rPr>
                <w:rFonts w:cs="B Zar" w:hint="cs"/>
                <w:color w:val="0000CC"/>
                <w:rtl/>
              </w:rPr>
              <w:t>‌</w:t>
            </w:r>
            <w:r w:rsidR="003D7068" w:rsidRPr="003D7068">
              <w:rPr>
                <w:rFonts w:cs="B Zar"/>
                <w:color w:val="0000CC"/>
                <w:rtl/>
              </w:rPr>
              <w:t>اي از ارزش</w:t>
            </w:r>
            <w:r w:rsidR="003D7068" w:rsidRPr="003D7068">
              <w:rPr>
                <w:rFonts w:cs="B Zar" w:hint="cs"/>
                <w:color w:val="0000CC"/>
                <w:rtl/>
              </w:rPr>
              <w:t>‌</w:t>
            </w:r>
            <w:r w:rsidR="003D7068" w:rsidRPr="003D7068">
              <w:rPr>
                <w:rFonts w:cs="B Zar"/>
                <w:color w:val="0000CC"/>
                <w:rtl/>
              </w:rPr>
              <w:t>ها، باورها و الگوهاي رفتاري تعريف كرد كه هويت اصلي سـازمان را مشـخص مـيكنـد و نقش پررنگي در شكل گيري رفتار كاركنان دارد و اعضاي سـازمان در آن وجـوه مشـترك دارنـد</w:t>
            </w:r>
            <w:r w:rsidR="003D7068">
              <w:rPr>
                <w:rFonts w:cs="B Zar" w:hint="cs"/>
                <w:color w:val="0000CC"/>
                <w:rtl/>
              </w:rPr>
              <w:t>.</w:t>
            </w:r>
            <w:r w:rsidR="00B0300C">
              <w:rPr>
                <w:rFonts w:cs="B Zar" w:hint="cs"/>
                <w:color w:val="0000CC"/>
                <w:rtl/>
              </w:rPr>
              <w:t xml:space="preserve"> </w:t>
            </w:r>
            <w:r w:rsidRPr="008D181A">
              <w:rPr>
                <w:rFonts w:cs="B Zar"/>
                <w:color w:val="0000CC"/>
                <w:rtl/>
              </w:rPr>
              <w:t>زمـاني كـه سـازمان</w:t>
            </w:r>
            <w:r w:rsidRPr="008D181A">
              <w:rPr>
                <w:rFonts w:cs="B Zar" w:hint="cs"/>
                <w:color w:val="0000CC"/>
                <w:rtl/>
              </w:rPr>
              <w:t>‌</w:t>
            </w:r>
            <w:r w:rsidRPr="008D181A">
              <w:rPr>
                <w:rFonts w:cs="B Zar"/>
                <w:color w:val="0000CC"/>
                <w:rtl/>
              </w:rPr>
              <w:t>هـا از فرهنـ</w:t>
            </w:r>
            <w:r w:rsidR="00B0300C">
              <w:rPr>
                <w:rFonts w:cs="B Zar"/>
                <w:color w:val="0000CC"/>
                <w:rtl/>
              </w:rPr>
              <w:t>گ سـازماني خـود و ابعـاد و شاخص</w:t>
            </w:r>
            <w:r w:rsidR="00B0300C">
              <w:rPr>
                <w:rFonts w:cs="B Zar" w:hint="cs"/>
                <w:color w:val="0000CC"/>
                <w:rtl/>
              </w:rPr>
              <w:t xml:space="preserve"> </w:t>
            </w:r>
            <w:r w:rsidRPr="008D181A">
              <w:rPr>
                <w:rFonts w:cs="B Zar"/>
                <w:color w:val="0000CC"/>
                <w:rtl/>
              </w:rPr>
              <w:t xml:space="preserve">هاي آن شناخت كافي نداشـته باشـند، در عمـل بـا مشـكلات فراوانـي هماننـد تعـارض سازماني، عدم انسجام سازماني و كاهش عملكرد مواجه ميشوند. بنابراين، </w:t>
            </w:r>
            <w:r w:rsidR="00B62DC2">
              <w:rPr>
                <w:rFonts w:cs="B Zar" w:hint="cs"/>
                <w:color w:val="0000CC"/>
                <w:rtl/>
              </w:rPr>
              <w:t xml:space="preserve">آگاهي از </w:t>
            </w:r>
            <w:r w:rsidR="00B0300C">
              <w:rPr>
                <w:rFonts w:cs="B Zar" w:hint="cs"/>
                <w:color w:val="0000CC"/>
                <w:rtl/>
              </w:rPr>
              <w:t xml:space="preserve">ویژگی های </w:t>
            </w:r>
            <w:r w:rsidR="00B62DC2">
              <w:rPr>
                <w:rFonts w:cs="B Zar" w:hint="cs"/>
                <w:color w:val="0000CC"/>
                <w:rtl/>
              </w:rPr>
              <w:t xml:space="preserve">فرهنگ سازماني </w:t>
            </w:r>
            <w:r w:rsidR="00B0300C">
              <w:rPr>
                <w:rFonts w:cs="B Zar" w:hint="cs"/>
                <w:color w:val="0000CC"/>
                <w:rtl/>
              </w:rPr>
              <w:t xml:space="preserve">و تعیین وضع موجود سازمان در هر یک از </w:t>
            </w:r>
            <w:r w:rsidR="00B62DC2">
              <w:rPr>
                <w:rFonts w:cs="B Zar" w:hint="cs"/>
                <w:color w:val="0000CC"/>
                <w:rtl/>
              </w:rPr>
              <w:t xml:space="preserve">ابعاد </w:t>
            </w:r>
            <w:r w:rsidRPr="008D181A">
              <w:rPr>
                <w:rFonts w:cs="B Zar"/>
                <w:color w:val="0000CC"/>
                <w:rtl/>
              </w:rPr>
              <w:t>فرهنـگ</w:t>
            </w:r>
            <w:r w:rsidR="00B0300C">
              <w:rPr>
                <w:rFonts w:cs="B Zar" w:hint="cs"/>
                <w:color w:val="0000CC"/>
                <w:rtl/>
              </w:rPr>
              <w:t>ی</w:t>
            </w:r>
            <w:r w:rsidRPr="008D181A">
              <w:rPr>
                <w:rFonts w:cs="B Zar"/>
                <w:color w:val="0000CC"/>
                <w:rtl/>
              </w:rPr>
              <w:t xml:space="preserve"> بـه مديران كمك مي كند تا با آگاهي و ديد كامل به فضـاي حـاكم بـر سـازمان، از نقـاط قـوت آن استفاده و براي نقاط ضعف، تدابير و اقدامات لازم را پيش</w:t>
            </w:r>
            <w:r w:rsidR="00B0300C">
              <w:rPr>
                <w:rFonts w:cs="B Zar" w:hint="cs"/>
                <w:color w:val="0000CC"/>
                <w:rtl/>
              </w:rPr>
              <w:t xml:space="preserve"> </w:t>
            </w:r>
            <w:r w:rsidRPr="008D181A">
              <w:rPr>
                <w:rFonts w:cs="B Zar"/>
                <w:color w:val="0000CC"/>
                <w:rtl/>
              </w:rPr>
              <w:t xml:space="preserve">بيني </w:t>
            </w:r>
            <w:r w:rsidRPr="008D181A">
              <w:rPr>
                <w:rFonts w:cs="B Zar" w:hint="cs"/>
                <w:color w:val="0000CC"/>
                <w:rtl/>
              </w:rPr>
              <w:t>كنند</w:t>
            </w:r>
            <w:r w:rsidR="00B0300C">
              <w:rPr>
                <w:rFonts w:cs="B Zar" w:hint="cs"/>
                <w:color w:val="0000CC"/>
                <w:rtl/>
              </w:rPr>
              <w:t>.</w:t>
            </w:r>
            <w:r w:rsidR="00B62DC2">
              <w:rPr>
                <w:rFonts w:cs="B Zar" w:hint="cs"/>
                <w:color w:val="0000CC"/>
                <w:rtl/>
              </w:rPr>
              <w:t xml:space="preserve"> </w:t>
            </w:r>
            <w:r w:rsidR="00B0300C">
              <w:rPr>
                <w:rFonts w:cs="B Zar" w:hint="cs"/>
                <w:color w:val="0000CC"/>
                <w:rtl/>
              </w:rPr>
              <w:t xml:space="preserve">همچنین تحقق این امر  </w:t>
            </w:r>
            <w:r w:rsidR="00B62DC2">
              <w:rPr>
                <w:rFonts w:cs="B Zar" w:hint="cs"/>
                <w:color w:val="0000CC"/>
                <w:rtl/>
              </w:rPr>
              <w:t xml:space="preserve">مديران عالي را در </w:t>
            </w:r>
            <w:r w:rsidR="00B62DC2" w:rsidRPr="00001836">
              <w:rPr>
                <w:rFonts w:cs="B Zar" w:hint="cs"/>
                <w:color w:val="0000CC"/>
                <w:rtl/>
              </w:rPr>
              <w:t>تدوين اهدف</w:t>
            </w:r>
            <w:r w:rsidR="00B62DC2">
              <w:rPr>
                <w:rFonts w:cs="B Zar" w:hint="cs"/>
                <w:color w:val="0000CC"/>
                <w:rtl/>
              </w:rPr>
              <w:t xml:space="preserve"> سازماني</w:t>
            </w:r>
            <w:r w:rsidR="00B62DC2" w:rsidRPr="00001836">
              <w:rPr>
                <w:rFonts w:cs="B Zar" w:hint="cs"/>
                <w:color w:val="0000CC"/>
                <w:rtl/>
              </w:rPr>
              <w:t>،</w:t>
            </w:r>
            <w:r w:rsidR="00B62DC2">
              <w:rPr>
                <w:rFonts w:cs="B Zar" w:hint="cs"/>
                <w:color w:val="0000CC"/>
                <w:rtl/>
              </w:rPr>
              <w:t xml:space="preserve">تغيير </w:t>
            </w:r>
            <w:r w:rsidR="00B62DC2" w:rsidRPr="00001836">
              <w:rPr>
                <w:rFonts w:cs="B Zar" w:hint="cs"/>
                <w:color w:val="0000CC"/>
                <w:rtl/>
              </w:rPr>
              <w:t>رفتار فردي،</w:t>
            </w:r>
            <w:r w:rsidR="00B62DC2">
              <w:rPr>
                <w:rFonts w:cs="B Zar" w:hint="cs"/>
                <w:color w:val="0000CC"/>
                <w:rtl/>
              </w:rPr>
              <w:t xml:space="preserve">ايجاد </w:t>
            </w:r>
            <w:r w:rsidR="00B62DC2" w:rsidRPr="00001836">
              <w:rPr>
                <w:rFonts w:cs="B Zar" w:hint="cs"/>
                <w:color w:val="0000CC"/>
                <w:rtl/>
              </w:rPr>
              <w:t>انگيزش</w:t>
            </w:r>
            <w:r w:rsidR="00B62DC2">
              <w:rPr>
                <w:rFonts w:cs="B Zar" w:hint="cs"/>
                <w:color w:val="0000CC"/>
                <w:rtl/>
              </w:rPr>
              <w:t>-</w:t>
            </w:r>
            <w:r w:rsidR="00B62DC2" w:rsidRPr="00001836">
              <w:rPr>
                <w:rFonts w:cs="B Zar" w:hint="cs"/>
                <w:color w:val="0000CC"/>
                <w:rtl/>
              </w:rPr>
              <w:t xml:space="preserve">خلاقيت و نوآوي،نحوه تصميم گيري و </w:t>
            </w:r>
            <w:r w:rsidR="00B62DC2">
              <w:rPr>
                <w:rFonts w:cs="B Zar" w:hint="cs"/>
                <w:color w:val="0000CC"/>
                <w:rtl/>
              </w:rPr>
              <w:t xml:space="preserve">افزايش </w:t>
            </w:r>
            <w:r w:rsidR="00B62DC2" w:rsidRPr="00001836">
              <w:rPr>
                <w:rFonts w:cs="B Zar" w:hint="cs"/>
                <w:color w:val="0000CC"/>
                <w:rtl/>
              </w:rPr>
              <w:t xml:space="preserve">ميزان مشاركت كاركنان در امور، </w:t>
            </w:r>
            <w:r w:rsidR="00B62DC2">
              <w:rPr>
                <w:rFonts w:cs="B Zar" w:hint="cs"/>
                <w:color w:val="0000CC"/>
                <w:rtl/>
              </w:rPr>
              <w:t xml:space="preserve">ارتقاء تعهد و رضايت شغلي </w:t>
            </w:r>
            <w:r w:rsidR="00B62DC2">
              <w:rPr>
                <w:rFonts w:hint="cs"/>
                <w:color w:val="0000CC"/>
                <w:rtl/>
              </w:rPr>
              <w:t>–</w:t>
            </w:r>
            <w:r w:rsidR="00B62DC2" w:rsidRPr="00001836">
              <w:rPr>
                <w:rFonts w:cs="B Zar" w:hint="cs"/>
                <w:color w:val="0000CC"/>
                <w:rtl/>
              </w:rPr>
              <w:t>فداكاري</w:t>
            </w:r>
            <w:r w:rsidR="00B62DC2">
              <w:rPr>
                <w:rFonts w:cs="B Zar" w:hint="cs"/>
                <w:color w:val="0000CC"/>
                <w:rtl/>
              </w:rPr>
              <w:t>- مسئوليت پذيري، كنترل سطح اضطراب،تسهيل در ايجاد هويت و تعهد سازماني</w:t>
            </w:r>
            <w:r w:rsidR="00B0300C">
              <w:rPr>
                <w:rFonts w:cs="B Zar" w:hint="cs"/>
                <w:color w:val="0000CC"/>
                <w:rtl/>
              </w:rPr>
              <w:t xml:space="preserve"> </w:t>
            </w:r>
            <w:r w:rsidR="00B62DC2">
              <w:rPr>
                <w:rFonts w:cs="B Zar" w:hint="cs"/>
                <w:color w:val="0000CC"/>
                <w:rtl/>
              </w:rPr>
              <w:t>رهبري اثربخش ياري مي نمايد.</w:t>
            </w:r>
          </w:p>
          <w:p w:rsidR="00B0300C" w:rsidRPr="00424290" w:rsidRDefault="00B0300C" w:rsidP="008978D1">
            <w:pPr>
              <w:bidi/>
              <w:jc w:val="both"/>
              <w:rPr>
                <w:rFonts w:cs="B Zar"/>
                <w:b/>
                <w:bCs/>
              </w:rPr>
            </w:pPr>
            <w:r w:rsidRPr="00424290">
              <w:rPr>
                <w:rFonts w:cs="B Zar" w:hint="cs"/>
                <w:b/>
                <w:bCs/>
                <w:color w:val="0000CC"/>
                <w:rtl/>
              </w:rPr>
              <w:t xml:space="preserve">مساله اصلی در این پروژه </w:t>
            </w:r>
            <w:r w:rsidR="008978D1">
              <w:rPr>
                <w:rFonts w:cs="B Zar" w:hint="cs"/>
                <w:b/>
                <w:bCs/>
                <w:color w:val="0000CC"/>
                <w:rtl/>
              </w:rPr>
              <w:t xml:space="preserve">عدم </w:t>
            </w:r>
            <w:r w:rsidRPr="00424290">
              <w:rPr>
                <w:rFonts w:cs="B Zar" w:hint="cs"/>
                <w:b/>
                <w:bCs/>
                <w:color w:val="0000CC"/>
                <w:rtl/>
              </w:rPr>
              <w:t xml:space="preserve">شناسایی مولفه های فرهنگی و ارزشهای اخلاقی شرکت، </w:t>
            </w:r>
            <w:r w:rsidR="008978D1">
              <w:rPr>
                <w:rFonts w:cs="B Zar" w:hint="cs"/>
                <w:b/>
                <w:bCs/>
                <w:color w:val="0000CC"/>
                <w:rtl/>
              </w:rPr>
              <w:t xml:space="preserve">عدم </w:t>
            </w:r>
            <w:r w:rsidRPr="00424290">
              <w:rPr>
                <w:rFonts w:cs="B Zar" w:hint="cs"/>
                <w:b/>
                <w:bCs/>
                <w:color w:val="0000CC"/>
                <w:rtl/>
              </w:rPr>
              <w:t xml:space="preserve">استخراج </w:t>
            </w:r>
            <w:r w:rsidR="00A62700" w:rsidRPr="00424290">
              <w:rPr>
                <w:rFonts w:cs="B Zar" w:hint="cs"/>
                <w:b/>
                <w:bCs/>
                <w:color w:val="0000CC"/>
                <w:rtl/>
              </w:rPr>
              <w:t xml:space="preserve">وضع موجود و </w:t>
            </w:r>
            <w:r w:rsidRPr="00424290">
              <w:rPr>
                <w:rFonts w:cs="B Zar" w:hint="cs"/>
                <w:b/>
                <w:bCs/>
                <w:color w:val="0000CC"/>
                <w:rtl/>
              </w:rPr>
              <w:t xml:space="preserve">نیمرخ فرهنگی شرکت آب منطقه ای استان آذربایجان شرقی، </w:t>
            </w:r>
            <w:r w:rsidR="008978D1">
              <w:rPr>
                <w:rFonts w:cs="B Zar" w:hint="cs"/>
                <w:b/>
                <w:bCs/>
                <w:color w:val="0000CC"/>
                <w:rtl/>
              </w:rPr>
              <w:t xml:space="preserve">عدم </w:t>
            </w:r>
            <w:r w:rsidRPr="00424290">
              <w:rPr>
                <w:rFonts w:cs="B Zar" w:hint="cs"/>
                <w:b/>
                <w:bCs/>
                <w:color w:val="0000CC"/>
                <w:rtl/>
              </w:rPr>
              <w:t xml:space="preserve">شناسایی خرده فرهنگ های سازمانی، </w:t>
            </w:r>
            <w:r w:rsidR="008978D1">
              <w:rPr>
                <w:rFonts w:cs="B Zar" w:hint="cs"/>
                <w:b/>
                <w:bCs/>
                <w:color w:val="0000CC"/>
                <w:rtl/>
              </w:rPr>
              <w:t xml:space="preserve">نبود </w:t>
            </w:r>
            <w:r w:rsidRPr="00424290">
              <w:rPr>
                <w:rFonts w:cs="B Zar" w:hint="cs"/>
                <w:b/>
                <w:bCs/>
                <w:color w:val="0000CC"/>
                <w:rtl/>
              </w:rPr>
              <w:t xml:space="preserve">ارائه مدل بلوغ فرهنگی شرکت و </w:t>
            </w:r>
            <w:r w:rsidR="008978D1">
              <w:rPr>
                <w:rFonts w:cs="B Zar" w:hint="cs"/>
                <w:b/>
                <w:bCs/>
                <w:color w:val="0000CC"/>
                <w:rtl/>
              </w:rPr>
              <w:t xml:space="preserve">مشخص نبودن </w:t>
            </w:r>
            <w:r w:rsidRPr="00424290">
              <w:rPr>
                <w:rFonts w:cs="B Zar" w:hint="cs"/>
                <w:b/>
                <w:bCs/>
                <w:color w:val="0000CC"/>
                <w:rtl/>
              </w:rPr>
              <w:t xml:space="preserve"> نقشه راه بهبود فرهنگ رفتاری و عملکردی در شرکت، </w:t>
            </w:r>
            <w:r w:rsidR="008978D1">
              <w:rPr>
                <w:rFonts w:cs="B Zar" w:hint="cs"/>
                <w:b/>
                <w:bCs/>
                <w:color w:val="0000CC"/>
                <w:rtl/>
              </w:rPr>
              <w:t>مشخص نبودن</w:t>
            </w:r>
            <w:r w:rsidRPr="00424290">
              <w:rPr>
                <w:rFonts w:cs="B Zar" w:hint="cs"/>
                <w:b/>
                <w:bCs/>
                <w:color w:val="0000CC"/>
                <w:rtl/>
              </w:rPr>
              <w:t xml:space="preserve"> کدهای اخلاقی و </w:t>
            </w:r>
            <w:r w:rsidR="008978D1">
              <w:rPr>
                <w:rFonts w:cs="B Zar" w:hint="cs"/>
                <w:b/>
                <w:bCs/>
                <w:color w:val="0000CC"/>
                <w:rtl/>
              </w:rPr>
              <w:t>عدم وجود</w:t>
            </w:r>
            <w:r w:rsidRPr="00424290">
              <w:rPr>
                <w:rFonts w:cs="B Zar" w:hint="cs"/>
                <w:b/>
                <w:bCs/>
                <w:color w:val="0000CC"/>
                <w:rtl/>
              </w:rPr>
              <w:t xml:space="preserve"> الگوی سنجش عملکرد اخلاقی </w:t>
            </w:r>
            <w:r w:rsidR="00BE31E9" w:rsidRPr="00424290">
              <w:rPr>
                <w:rFonts w:cs="B Zar" w:hint="cs"/>
                <w:b/>
                <w:bCs/>
                <w:color w:val="0000CC"/>
                <w:rtl/>
              </w:rPr>
              <w:t xml:space="preserve">در </w:t>
            </w:r>
            <w:r w:rsidRPr="00424290">
              <w:rPr>
                <w:rFonts w:cs="B Zar" w:hint="cs"/>
                <w:b/>
                <w:bCs/>
                <w:color w:val="0000CC"/>
                <w:rtl/>
              </w:rPr>
              <w:t>شرکت</w:t>
            </w:r>
            <w:r w:rsidR="00BE31E9" w:rsidRPr="00424290">
              <w:rPr>
                <w:rFonts w:cs="B Zar" w:hint="cs"/>
                <w:b/>
                <w:bCs/>
                <w:color w:val="0000CC"/>
                <w:rtl/>
              </w:rPr>
              <w:t xml:space="preserve"> آب منطقه ای استان آذر</w:t>
            </w:r>
            <w:r w:rsidR="00D102C4" w:rsidRPr="00424290">
              <w:rPr>
                <w:rFonts w:cs="B Zar" w:hint="cs"/>
                <w:b/>
                <w:bCs/>
                <w:color w:val="0000CC"/>
                <w:rtl/>
              </w:rPr>
              <w:t>با</w:t>
            </w:r>
            <w:r w:rsidR="00BE31E9" w:rsidRPr="00424290">
              <w:rPr>
                <w:rFonts w:cs="B Zar" w:hint="cs"/>
                <w:b/>
                <w:bCs/>
                <w:color w:val="0000CC"/>
                <w:rtl/>
              </w:rPr>
              <w:t>یجان شرقی می باشد.</w:t>
            </w:r>
            <w:r w:rsidRPr="00424290">
              <w:rPr>
                <w:rFonts w:cs="B Zar" w:hint="cs"/>
                <w:b/>
                <w:bCs/>
                <w:rtl/>
              </w:rPr>
              <w:t xml:space="preserve"> </w:t>
            </w:r>
          </w:p>
        </w:tc>
      </w:tr>
    </w:tbl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تبيين ضرورت و نياز اساسي براي انجام اين تحقيق</w:t>
      </w:r>
      <w:r w:rsidRPr="00304297">
        <w:rPr>
          <w:rFonts w:cs="B Zar" w:hint="cs"/>
          <w:bCs/>
          <w:sz w:val="20"/>
          <w:szCs w:val="20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F04A9A">
        <w:tc>
          <w:tcPr>
            <w:tcW w:w="9400" w:type="dxa"/>
          </w:tcPr>
          <w:p w:rsidR="00001836" w:rsidRPr="00304297" w:rsidRDefault="009A295C" w:rsidP="008C3BE9">
            <w:pPr>
              <w:bidi/>
              <w:jc w:val="both"/>
              <w:rPr>
                <w:rFonts w:cs="B Zar"/>
                <w:bCs/>
              </w:rPr>
            </w:pPr>
            <w:r>
              <w:rPr>
                <w:rFonts w:cs="B Zar" w:hint="cs"/>
                <w:color w:val="0000CC"/>
                <w:rtl/>
              </w:rPr>
              <w:t xml:space="preserve">شركت آب منطقه اي </w:t>
            </w:r>
            <w:r w:rsidR="00503FC5" w:rsidRPr="003A598E">
              <w:rPr>
                <w:rFonts w:cs="B Zar" w:hint="cs"/>
                <w:color w:val="0000CC"/>
                <w:rtl/>
              </w:rPr>
              <w:t xml:space="preserve">در راستاي تحقق چشم انداز خود مبني بر </w:t>
            </w:r>
            <w:r w:rsidR="00A62700" w:rsidRPr="00A62700">
              <w:rPr>
                <w:rFonts w:ascii="Tahoma" w:hAnsi="Tahoma" w:cs="B Zar" w:hint="cs"/>
                <w:rtl/>
              </w:rPr>
              <w:t xml:space="preserve">" </w:t>
            </w:r>
            <w:r w:rsidR="00CE393C" w:rsidRPr="00A62700">
              <w:rPr>
                <w:rFonts w:ascii="Tahoma" w:hAnsi="Tahoma" w:cs="B Zar"/>
                <w:rtl/>
              </w:rPr>
              <w:t xml:space="preserve">تکیه بر کارکنان توانمند و متعهد و بهره گیری از تجارب ارزشمند وتکنولوژی های نوین </w:t>
            </w:r>
            <w:r w:rsidR="00CE393C" w:rsidRPr="00A62700">
              <w:rPr>
                <w:rFonts w:ascii="Tahoma" w:hAnsi="Tahoma" w:cs="B Zar" w:hint="cs"/>
                <w:rtl/>
              </w:rPr>
              <w:t>جهت تبديل به</w:t>
            </w:r>
            <w:r w:rsidR="00CE393C" w:rsidRPr="00A62700">
              <w:rPr>
                <w:rFonts w:ascii="Tahoma" w:hAnsi="Tahoma" w:cs="B Zar"/>
                <w:rtl/>
              </w:rPr>
              <w:t xml:space="preserve"> شركتي دور انديش و پويا در عرصه مديريت جامع منابع آب و</w:t>
            </w:r>
            <w:r w:rsidR="00CE393C" w:rsidRPr="00A62700">
              <w:rPr>
                <w:rFonts w:ascii="Tahoma" w:hAnsi="Tahoma" w:cs="B Zar" w:hint="cs"/>
                <w:rtl/>
              </w:rPr>
              <w:t xml:space="preserve"> فراهم آوردن </w:t>
            </w:r>
            <w:r w:rsidR="00CE393C" w:rsidRPr="00A62700">
              <w:rPr>
                <w:rFonts w:ascii="Tahoma" w:hAnsi="Tahoma" w:cs="B Zar"/>
                <w:rtl/>
              </w:rPr>
              <w:t>بستر لازم برای حیات اجتماعی رو به رشد جامعه</w:t>
            </w:r>
            <w:r w:rsidR="00A62700" w:rsidRPr="00A62700">
              <w:rPr>
                <w:rFonts w:ascii="Tahoma" w:hAnsi="Tahoma" w:cs="B Zar" w:hint="cs"/>
                <w:rtl/>
              </w:rPr>
              <w:t xml:space="preserve"> "</w:t>
            </w:r>
            <w:r w:rsidR="00CE393C" w:rsidRPr="00A62700">
              <w:rPr>
                <w:rFonts w:ascii="Tahoma" w:hAnsi="Tahoma" w:cs="B Zar"/>
                <w:sz w:val="20"/>
                <w:szCs w:val="20"/>
                <w:rtl/>
              </w:rPr>
              <w:t xml:space="preserve"> </w:t>
            </w:r>
            <w:r w:rsidR="00503FC5" w:rsidRPr="00A62700">
              <w:rPr>
                <w:rFonts w:cs="B Zar" w:hint="cs"/>
                <w:color w:val="0000CC"/>
                <w:rtl/>
              </w:rPr>
              <w:t xml:space="preserve"> </w:t>
            </w:r>
            <w:r w:rsidR="00503FC5" w:rsidRPr="003A598E">
              <w:rPr>
                <w:rFonts w:cs="B Zar" w:hint="cs"/>
                <w:color w:val="0000CC"/>
                <w:rtl/>
              </w:rPr>
              <w:t xml:space="preserve">نياز به عزم و تعهد راسخ كاركنان و عملكرد كارا و </w:t>
            </w:r>
            <w:r w:rsidR="00503FC5" w:rsidRPr="003A598E">
              <w:rPr>
                <w:rFonts w:cs="B Zar"/>
                <w:color w:val="0000CC"/>
                <w:rtl/>
              </w:rPr>
              <w:t xml:space="preserve">استقرار نظامهاي مديريتي نوين دارد، </w:t>
            </w:r>
            <w:r w:rsidR="00503FC5" w:rsidRPr="003A598E">
              <w:rPr>
                <w:rFonts w:cs="B Zar" w:hint="cs"/>
                <w:color w:val="0000CC"/>
                <w:rtl/>
              </w:rPr>
              <w:t xml:space="preserve">بر اين اساس با توجه به اينكه </w:t>
            </w:r>
            <w:r w:rsidR="00503FC5" w:rsidRPr="003A598E">
              <w:rPr>
                <w:rFonts w:cs="B Zar"/>
                <w:color w:val="0000CC"/>
                <w:rtl/>
              </w:rPr>
              <w:t>بسياري از ناكامي</w:t>
            </w:r>
            <w:r w:rsidR="00503FC5" w:rsidRPr="003A598E">
              <w:rPr>
                <w:rFonts w:cs="B Zar" w:hint="cs"/>
                <w:color w:val="0000CC"/>
                <w:rtl/>
              </w:rPr>
              <w:t>‌</w:t>
            </w:r>
            <w:r w:rsidR="00503FC5" w:rsidRPr="003A598E">
              <w:rPr>
                <w:rFonts w:cs="B Zar"/>
                <w:color w:val="0000CC"/>
                <w:rtl/>
              </w:rPr>
              <w:t>ها يا اشتباهات عملكردي در فرهنگ حاكم بـر شـركت</w:t>
            </w:r>
            <w:r w:rsidR="00503FC5" w:rsidRPr="003A598E">
              <w:rPr>
                <w:rFonts w:cs="B Zar" w:hint="cs"/>
                <w:color w:val="0000CC"/>
                <w:rtl/>
              </w:rPr>
              <w:t>‌</w:t>
            </w:r>
            <w:r w:rsidR="00503FC5" w:rsidRPr="003A598E">
              <w:rPr>
                <w:rFonts w:cs="B Zar"/>
                <w:color w:val="0000CC"/>
                <w:rtl/>
              </w:rPr>
              <w:t>هـا ريشـه دارد، بنـابراين</w:t>
            </w:r>
            <w:r w:rsidR="00A62700">
              <w:rPr>
                <w:rFonts w:cs="B Zar" w:hint="cs"/>
                <w:color w:val="0000CC"/>
                <w:rtl/>
              </w:rPr>
              <w:t xml:space="preserve"> </w:t>
            </w:r>
            <w:r w:rsidR="003A598E" w:rsidRPr="003A598E">
              <w:rPr>
                <w:rFonts w:cs="B Zar" w:hint="cs"/>
                <w:color w:val="0000CC"/>
                <w:rtl/>
              </w:rPr>
              <w:t xml:space="preserve">پروژه تحقيقاتي فوق بمنظور </w:t>
            </w:r>
            <w:r w:rsidR="00503FC5" w:rsidRPr="003A598E">
              <w:rPr>
                <w:rFonts w:cs="B Zar" w:hint="cs"/>
                <w:color w:val="0000CC"/>
                <w:rtl/>
              </w:rPr>
              <w:t>شناخت فرهنگ حاكم و ابعاد و خرده فرهنگ هاي موجود شركت</w:t>
            </w:r>
            <w:r w:rsidR="00503FC5" w:rsidRPr="003A598E">
              <w:rPr>
                <w:rFonts w:cs="B Zar"/>
                <w:color w:val="0000CC"/>
                <w:rtl/>
              </w:rPr>
              <w:t xml:space="preserve">، </w:t>
            </w:r>
            <w:r w:rsidR="00503FC5" w:rsidRPr="003A598E">
              <w:rPr>
                <w:rFonts w:cs="B Zar" w:hint="cs"/>
                <w:color w:val="0000CC"/>
                <w:rtl/>
              </w:rPr>
              <w:t xml:space="preserve">جهت </w:t>
            </w:r>
            <w:r w:rsidR="00503FC5" w:rsidRPr="003A598E">
              <w:rPr>
                <w:rFonts w:cs="B Zar"/>
                <w:color w:val="0000CC"/>
                <w:rtl/>
              </w:rPr>
              <w:t xml:space="preserve">پركردن شكاف </w:t>
            </w:r>
            <w:r w:rsidR="00503FC5" w:rsidRPr="003A598E">
              <w:rPr>
                <w:rFonts w:cs="B Zar" w:hint="cs"/>
                <w:color w:val="0000CC"/>
                <w:rtl/>
              </w:rPr>
              <w:t xml:space="preserve">فرهنگ سازماني </w:t>
            </w:r>
            <w:r w:rsidR="00503FC5" w:rsidRPr="003A598E">
              <w:rPr>
                <w:rFonts w:cs="B Zar"/>
                <w:color w:val="0000CC"/>
                <w:rtl/>
              </w:rPr>
              <w:t xml:space="preserve">موجود </w:t>
            </w:r>
            <w:r w:rsidR="00503FC5" w:rsidRPr="003A598E">
              <w:rPr>
                <w:rFonts w:cs="B Zar" w:hint="cs"/>
                <w:color w:val="0000CC"/>
                <w:rtl/>
              </w:rPr>
              <w:t xml:space="preserve">با فرهنگ مطلوب و </w:t>
            </w:r>
            <w:r w:rsidR="00503FC5" w:rsidRPr="003A598E">
              <w:rPr>
                <w:rFonts w:cs="B Zar"/>
                <w:color w:val="0000CC"/>
                <w:rtl/>
              </w:rPr>
              <w:t>آسيب</w:t>
            </w:r>
            <w:r w:rsidR="00503FC5" w:rsidRPr="003A598E">
              <w:rPr>
                <w:rFonts w:cs="B Zar" w:hint="cs"/>
                <w:color w:val="0000CC"/>
                <w:rtl/>
              </w:rPr>
              <w:t>‌</w:t>
            </w:r>
            <w:r w:rsidR="00503FC5" w:rsidRPr="003A598E">
              <w:rPr>
                <w:rFonts w:cs="B Zar"/>
                <w:color w:val="0000CC"/>
                <w:rtl/>
              </w:rPr>
              <w:t>شناسي فرهنگ حاكم</w:t>
            </w:r>
            <w:r w:rsidR="00503FC5" w:rsidRPr="003A598E">
              <w:rPr>
                <w:rFonts w:cs="B Zar" w:hint="cs"/>
                <w:color w:val="0000CC"/>
                <w:rtl/>
              </w:rPr>
              <w:t xml:space="preserve">،شناخت </w:t>
            </w:r>
            <w:r w:rsidR="00503FC5" w:rsidRPr="003A598E">
              <w:rPr>
                <w:rFonts w:cs="B Zar"/>
                <w:color w:val="0000CC"/>
                <w:rtl/>
              </w:rPr>
              <w:t xml:space="preserve">نقاط ضعف و قدرت </w:t>
            </w:r>
            <w:r w:rsidR="003A598E" w:rsidRPr="003A598E">
              <w:rPr>
                <w:rFonts w:cs="B Zar" w:hint="cs"/>
                <w:color w:val="0000CC"/>
                <w:rtl/>
              </w:rPr>
              <w:t xml:space="preserve">طراحي شده است. </w:t>
            </w:r>
            <w:r w:rsidR="00A62700">
              <w:rPr>
                <w:rFonts w:cs="B Zar" w:hint="cs"/>
                <w:color w:val="0000CC"/>
                <w:rtl/>
              </w:rPr>
              <w:t xml:space="preserve">همچنین تعیین کدهای اخلاقی در شرکت و بررسی عملکرد شرکت در رعایت مولفه های نظام اخلاقی برای طی مسیر تعالی شرکت لازم و ضروری می باشد. </w:t>
            </w:r>
            <w:r w:rsidR="003A598E" w:rsidRPr="003A598E">
              <w:rPr>
                <w:rFonts w:cs="B Zar" w:hint="cs"/>
                <w:color w:val="0000CC"/>
                <w:rtl/>
              </w:rPr>
              <w:t>بديهي است شناخت فرهنگ</w:t>
            </w:r>
            <w:r w:rsidR="00A62700">
              <w:rPr>
                <w:rFonts w:cs="B Zar" w:hint="cs"/>
                <w:color w:val="0000CC"/>
                <w:rtl/>
              </w:rPr>
              <w:t xml:space="preserve"> و ارزشهای اخلاقی</w:t>
            </w:r>
            <w:r w:rsidR="003A598E" w:rsidRPr="003A598E">
              <w:rPr>
                <w:rFonts w:cs="B Zar" w:hint="cs"/>
                <w:color w:val="0000CC"/>
                <w:rtl/>
              </w:rPr>
              <w:t xml:space="preserve"> موجود و  </w:t>
            </w:r>
            <w:r w:rsidR="00503FC5" w:rsidRPr="003A598E">
              <w:rPr>
                <w:rFonts w:cs="B Zar"/>
                <w:color w:val="0000CC"/>
                <w:rtl/>
              </w:rPr>
              <w:t>ميزان حاكميت هر يك از ابعاد فرهنـگ</w:t>
            </w:r>
            <w:r w:rsidR="00A62700">
              <w:rPr>
                <w:rFonts w:cs="B Zar" w:hint="cs"/>
                <w:color w:val="0000CC"/>
                <w:rtl/>
              </w:rPr>
              <w:t>ی و ارزشهای سازمانی</w:t>
            </w:r>
            <w:r w:rsidR="00503FC5" w:rsidRPr="003A598E">
              <w:rPr>
                <w:rFonts w:cs="B Zar"/>
                <w:color w:val="0000CC"/>
                <w:rtl/>
              </w:rPr>
              <w:t xml:space="preserve"> و ايجاد اصلاحات لازم براي بهبود فرهنگ حاكم در راستاي دستيابي به فرهنگ مطلوب در شركت </w:t>
            </w:r>
            <w:r w:rsidR="003A598E" w:rsidRPr="003A598E">
              <w:rPr>
                <w:rFonts w:cs="B Zar" w:hint="cs"/>
                <w:color w:val="0000CC"/>
                <w:rtl/>
              </w:rPr>
              <w:t xml:space="preserve">آب منطقه اي آذربايجان شرقي </w:t>
            </w:r>
            <w:r w:rsidR="003A598E" w:rsidRPr="00CB0FF2">
              <w:rPr>
                <w:rFonts w:cs="B Zar"/>
                <w:color w:val="0000CC"/>
                <w:rtl/>
              </w:rPr>
              <w:t>اين امكان را براي مديران فراهم مي</w:t>
            </w:r>
            <w:r w:rsidR="008C3BE9">
              <w:rPr>
                <w:rFonts w:cs="B Zar" w:hint="cs"/>
                <w:color w:val="0000CC"/>
                <w:rtl/>
              </w:rPr>
              <w:t xml:space="preserve"> </w:t>
            </w:r>
            <w:r w:rsidR="003A598E" w:rsidRPr="00CB0FF2">
              <w:rPr>
                <w:rFonts w:cs="B Zar"/>
                <w:color w:val="0000CC"/>
                <w:rtl/>
              </w:rPr>
              <w:t xml:space="preserve">كند تا با آگاهي بيشتر نسبت به فضاي حـاكم بر سازمان، </w:t>
            </w:r>
            <w:r w:rsidR="008C3BE9">
              <w:rPr>
                <w:rFonts w:cs="B Zar" w:hint="cs"/>
                <w:color w:val="0000CC"/>
                <w:rtl/>
              </w:rPr>
              <w:t xml:space="preserve">در راستای رهبری و مدیریت فعالیتهای سازمان </w:t>
            </w:r>
            <w:r w:rsidR="003A598E" w:rsidRPr="00CB0FF2">
              <w:rPr>
                <w:rFonts w:cs="B Zar"/>
                <w:color w:val="0000CC"/>
                <w:rtl/>
              </w:rPr>
              <w:t>گام</w:t>
            </w:r>
            <w:r w:rsidR="003A598E">
              <w:rPr>
                <w:rFonts w:cs="B Zar" w:hint="cs"/>
                <w:color w:val="0000CC"/>
                <w:rtl/>
              </w:rPr>
              <w:t>‌</w:t>
            </w:r>
            <w:r w:rsidR="003A598E" w:rsidRPr="00CB0FF2">
              <w:rPr>
                <w:rFonts w:cs="B Zar"/>
                <w:color w:val="0000CC"/>
                <w:rtl/>
              </w:rPr>
              <w:t>هاي مؤثري بردارند</w:t>
            </w:r>
            <w:r w:rsidR="00A62700">
              <w:rPr>
                <w:rFonts w:cs="B Zar" w:hint="cs"/>
                <w:bCs/>
                <w:rtl/>
              </w:rPr>
              <w:t>.</w:t>
            </w:r>
          </w:p>
        </w:tc>
      </w:tr>
    </w:tbl>
    <w:p w:rsidR="00911F00" w:rsidRDefault="00911F00" w:rsidP="00911F00">
      <w:pPr>
        <w:bidi/>
        <w:ind w:left="340"/>
        <w:jc w:val="both"/>
        <w:rPr>
          <w:rFonts w:cs="B Zar"/>
          <w:bCs/>
          <w:sz w:val="22"/>
          <w:szCs w:val="22"/>
          <w:rtl/>
        </w:rPr>
      </w:pPr>
    </w:p>
    <w:p w:rsidR="00424290" w:rsidRDefault="00424290" w:rsidP="00424290">
      <w:pPr>
        <w:bidi/>
        <w:ind w:left="340"/>
        <w:jc w:val="both"/>
        <w:rPr>
          <w:rFonts w:cs="B Zar"/>
          <w:bCs/>
          <w:sz w:val="22"/>
          <w:szCs w:val="22"/>
          <w:rtl/>
        </w:rPr>
      </w:pPr>
    </w:p>
    <w:p w:rsidR="00424290" w:rsidRPr="00304297" w:rsidRDefault="00424290" w:rsidP="00424290">
      <w:pPr>
        <w:bidi/>
        <w:ind w:left="340"/>
        <w:jc w:val="both"/>
        <w:rPr>
          <w:rFonts w:cs="B Zar"/>
          <w:bCs/>
          <w:sz w:val="22"/>
          <w:szCs w:val="22"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سوالات اساسي تحقيق: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F04A9A">
        <w:tc>
          <w:tcPr>
            <w:tcW w:w="9400" w:type="dxa"/>
          </w:tcPr>
          <w:p w:rsidR="00602653" w:rsidRPr="00602653" w:rsidRDefault="00602653" w:rsidP="00602653">
            <w:pPr>
              <w:bidi/>
              <w:jc w:val="both"/>
              <w:rPr>
                <w:rFonts w:cs="B Zar"/>
                <w:bCs/>
                <w:rtl/>
              </w:rPr>
            </w:pPr>
            <w:r w:rsidRPr="00602653">
              <w:rPr>
                <w:rFonts w:cs="B Zar" w:hint="cs"/>
                <w:bCs/>
                <w:rtl/>
              </w:rPr>
              <w:t>سوال اصلی:</w:t>
            </w:r>
          </w:p>
          <w:p w:rsidR="008D181A" w:rsidRPr="00602653" w:rsidRDefault="008D181A" w:rsidP="00602653">
            <w:pPr>
              <w:bidi/>
              <w:jc w:val="both"/>
              <w:rPr>
                <w:rFonts w:cs="B Zar"/>
                <w:b/>
                <w:bCs/>
                <w:color w:val="0000CC"/>
                <w:rtl/>
              </w:rPr>
            </w:pPr>
            <w:r w:rsidRPr="00602653">
              <w:rPr>
                <w:rFonts w:cs="B Zar"/>
                <w:b/>
                <w:bCs/>
                <w:color w:val="0000CC"/>
                <w:rtl/>
              </w:rPr>
              <w:t>فرهنگ سازماني</w:t>
            </w:r>
            <w:r w:rsidR="00602653" w:rsidRPr="00602653">
              <w:rPr>
                <w:rFonts w:cs="B Zar" w:hint="cs"/>
                <w:b/>
                <w:bCs/>
                <w:color w:val="0000CC"/>
                <w:rtl/>
              </w:rPr>
              <w:t xml:space="preserve"> و نظام ارزشهای اخلاقی</w:t>
            </w:r>
            <w:r w:rsidRPr="00602653">
              <w:rPr>
                <w:rFonts w:cs="B Zar"/>
                <w:b/>
                <w:bCs/>
                <w:color w:val="0000CC"/>
                <w:rtl/>
              </w:rPr>
              <w:t xml:space="preserve"> شركت </w:t>
            </w:r>
            <w:r w:rsidRPr="00602653">
              <w:rPr>
                <w:rFonts w:cs="B Zar" w:hint="cs"/>
                <w:b/>
                <w:bCs/>
                <w:color w:val="0000CC"/>
                <w:rtl/>
              </w:rPr>
              <w:t>آب منطقه اي آذربايجان شرقي</w:t>
            </w:r>
            <w:r w:rsidRPr="00602653">
              <w:rPr>
                <w:rFonts w:cs="B Zar"/>
                <w:b/>
                <w:bCs/>
                <w:color w:val="0000CC"/>
                <w:rtl/>
              </w:rPr>
              <w:t xml:space="preserve"> </w:t>
            </w:r>
            <w:r w:rsidR="00602653" w:rsidRPr="00602653">
              <w:rPr>
                <w:rFonts w:cs="B Zar" w:hint="cs"/>
                <w:b/>
                <w:bCs/>
                <w:color w:val="0000CC"/>
                <w:rtl/>
              </w:rPr>
              <w:t>(</w:t>
            </w:r>
            <w:r w:rsidRPr="00602653">
              <w:rPr>
                <w:rFonts w:cs="B Zar"/>
                <w:b/>
                <w:bCs/>
                <w:color w:val="0000CC"/>
                <w:rtl/>
              </w:rPr>
              <w:t xml:space="preserve"> وضع موجود</w:t>
            </w:r>
            <w:r w:rsidR="00602653" w:rsidRPr="00602653">
              <w:rPr>
                <w:rFonts w:cs="B Zar" w:hint="cs"/>
                <w:b/>
                <w:bCs/>
                <w:color w:val="0000CC"/>
                <w:rtl/>
              </w:rPr>
              <w:t>، وضع مطلوب و نقشه راه)</w:t>
            </w:r>
            <w:r w:rsidRPr="00602653">
              <w:rPr>
                <w:rFonts w:cs="B Zar"/>
                <w:b/>
                <w:bCs/>
                <w:color w:val="0000CC"/>
                <w:rtl/>
              </w:rPr>
              <w:t xml:space="preserve"> چگونه است؟ </w:t>
            </w:r>
          </w:p>
          <w:p w:rsidR="00602653" w:rsidRPr="00602653" w:rsidRDefault="00602653" w:rsidP="00602653">
            <w:pPr>
              <w:bidi/>
              <w:jc w:val="both"/>
              <w:rPr>
                <w:rFonts w:cs="B Zar"/>
                <w:bCs/>
                <w:rtl/>
              </w:rPr>
            </w:pPr>
            <w:r w:rsidRPr="00602653">
              <w:rPr>
                <w:rFonts w:cs="B Zar" w:hint="cs"/>
                <w:bCs/>
                <w:rtl/>
              </w:rPr>
              <w:t>سوال فرعی:</w:t>
            </w:r>
          </w:p>
          <w:p w:rsidR="00602653" w:rsidRPr="00602653" w:rsidRDefault="00AE35E7" w:rsidP="00602653">
            <w:pPr>
              <w:bidi/>
              <w:jc w:val="both"/>
              <w:rPr>
                <w:rFonts w:cs="B Zar"/>
                <w:b/>
                <w:bCs/>
                <w:color w:val="0000CC"/>
                <w:rtl/>
              </w:rPr>
            </w:pPr>
            <w:r>
              <w:rPr>
                <w:rFonts w:cs="B Zar" w:hint="cs"/>
                <w:b/>
                <w:bCs/>
                <w:color w:val="0000CC"/>
                <w:rtl/>
              </w:rPr>
              <w:t xml:space="preserve">1- </w:t>
            </w:r>
            <w:r w:rsidR="00602653" w:rsidRPr="00602653">
              <w:rPr>
                <w:rFonts w:cs="B Zar" w:hint="cs"/>
                <w:b/>
                <w:bCs/>
                <w:color w:val="0000CC"/>
                <w:rtl/>
              </w:rPr>
              <w:t>مولفه های فرهنگی شرکت آب منطقه ای آذربایجان</w:t>
            </w:r>
            <w:r>
              <w:rPr>
                <w:rFonts w:cs="B Zar" w:hint="cs"/>
                <w:b/>
                <w:bCs/>
                <w:color w:val="0000CC"/>
                <w:rtl/>
              </w:rPr>
              <w:t xml:space="preserve"> </w:t>
            </w:r>
            <w:r w:rsidR="00602653" w:rsidRPr="00602653">
              <w:rPr>
                <w:rFonts w:cs="B Zar" w:hint="cs"/>
                <w:b/>
                <w:bCs/>
                <w:color w:val="0000CC"/>
                <w:rtl/>
              </w:rPr>
              <w:t>شرقی کدامند؟</w:t>
            </w:r>
          </w:p>
          <w:p w:rsidR="00602653" w:rsidRPr="00602653" w:rsidRDefault="00AE35E7" w:rsidP="00602653">
            <w:pPr>
              <w:bidi/>
              <w:jc w:val="both"/>
              <w:rPr>
                <w:rFonts w:cs="B Zar"/>
                <w:b/>
                <w:bCs/>
                <w:color w:val="0000CC"/>
                <w:rtl/>
              </w:rPr>
            </w:pPr>
            <w:r>
              <w:rPr>
                <w:rFonts w:cs="B Zar" w:hint="cs"/>
                <w:b/>
                <w:bCs/>
                <w:color w:val="0000CC"/>
                <w:rtl/>
              </w:rPr>
              <w:t xml:space="preserve">2- </w:t>
            </w:r>
            <w:r w:rsidR="00602653" w:rsidRPr="00602653">
              <w:rPr>
                <w:rFonts w:cs="B Zar" w:hint="cs"/>
                <w:b/>
                <w:bCs/>
                <w:color w:val="0000CC"/>
                <w:rtl/>
              </w:rPr>
              <w:t>وضع موجود و نیمرخ فرهنگی شرکت آب منطقه ای استان آذربایجان شرقی چیست؟</w:t>
            </w:r>
          </w:p>
          <w:p w:rsidR="00602653" w:rsidRPr="00602653" w:rsidRDefault="00AE35E7" w:rsidP="00602653">
            <w:pPr>
              <w:bidi/>
              <w:jc w:val="both"/>
              <w:rPr>
                <w:rFonts w:cs="B Zar"/>
                <w:b/>
                <w:bCs/>
                <w:color w:val="0000CC"/>
                <w:rtl/>
              </w:rPr>
            </w:pPr>
            <w:r>
              <w:rPr>
                <w:rFonts w:cs="B Zar" w:hint="cs"/>
                <w:b/>
                <w:bCs/>
                <w:color w:val="0000CC"/>
                <w:rtl/>
              </w:rPr>
              <w:t xml:space="preserve">3- </w:t>
            </w:r>
            <w:r w:rsidR="00602653" w:rsidRPr="00602653">
              <w:rPr>
                <w:rFonts w:cs="B Zar" w:hint="cs"/>
                <w:b/>
                <w:bCs/>
                <w:color w:val="0000CC"/>
                <w:rtl/>
              </w:rPr>
              <w:t>خرده فرهنگ های سازمانی شرکت آب منطقه ای کدامند و چه ویژگی هایی دارند؟</w:t>
            </w:r>
          </w:p>
          <w:p w:rsidR="00602653" w:rsidRPr="00602653" w:rsidRDefault="00AE35E7" w:rsidP="00602653">
            <w:pPr>
              <w:bidi/>
              <w:jc w:val="both"/>
              <w:rPr>
                <w:rFonts w:cs="B Zar"/>
                <w:b/>
                <w:bCs/>
                <w:color w:val="0000CC"/>
                <w:rtl/>
              </w:rPr>
            </w:pPr>
            <w:r>
              <w:rPr>
                <w:rFonts w:cs="B Zar" w:hint="cs"/>
                <w:b/>
                <w:bCs/>
                <w:color w:val="0000CC"/>
                <w:rtl/>
              </w:rPr>
              <w:t xml:space="preserve">4- </w:t>
            </w:r>
            <w:r w:rsidR="00602653" w:rsidRPr="00602653">
              <w:rPr>
                <w:rFonts w:cs="B Zar" w:hint="cs"/>
                <w:b/>
                <w:bCs/>
                <w:color w:val="0000CC"/>
                <w:rtl/>
              </w:rPr>
              <w:t>مدل بلوغ فرهنگی شرکت چیست و چه ویژگی هایی دارد؟</w:t>
            </w:r>
          </w:p>
          <w:p w:rsidR="00602653" w:rsidRPr="00602653" w:rsidRDefault="00AE35E7" w:rsidP="00602653">
            <w:pPr>
              <w:bidi/>
              <w:jc w:val="both"/>
              <w:rPr>
                <w:rFonts w:cs="B Zar"/>
                <w:b/>
                <w:bCs/>
                <w:color w:val="0000CC"/>
                <w:rtl/>
              </w:rPr>
            </w:pPr>
            <w:r>
              <w:rPr>
                <w:rFonts w:cs="B Zar" w:hint="cs"/>
                <w:b/>
                <w:bCs/>
                <w:color w:val="0000CC"/>
                <w:rtl/>
              </w:rPr>
              <w:t xml:space="preserve">5- </w:t>
            </w:r>
            <w:r w:rsidR="00602653" w:rsidRPr="00602653">
              <w:rPr>
                <w:rFonts w:cs="B Zar" w:hint="cs"/>
                <w:b/>
                <w:bCs/>
                <w:color w:val="0000CC"/>
                <w:rtl/>
              </w:rPr>
              <w:t>نقشه راه بهبود فرهنگ رفتاری و عملکردی در شرکت کدام است؟</w:t>
            </w:r>
          </w:p>
          <w:p w:rsidR="003D7068" w:rsidRPr="00602653" w:rsidRDefault="00602653" w:rsidP="00602653">
            <w:pPr>
              <w:bidi/>
              <w:jc w:val="both"/>
              <w:rPr>
                <w:rFonts w:cs="B Zar"/>
                <w:b/>
                <w:bCs/>
                <w:color w:val="0000CC"/>
                <w:rtl/>
              </w:rPr>
            </w:pPr>
            <w:r w:rsidRPr="00602653">
              <w:rPr>
                <w:rFonts w:cs="B Zar" w:hint="cs"/>
                <w:b/>
                <w:bCs/>
                <w:color w:val="0000CC"/>
                <w:rtl/>
              </w:rPr>
              <w:t xml:space="preserve"> </w:t>
            </w:r>
            <w:r w:rsidR="00AE35E7">
              <w:rPr>
                <w:rFonts w:cs="B Zar" w:hint="cs"/>
                <w:b/>
                <w:bCs/>
                <w:color w:val="0000CC"/>
                <w:rtl/>
              </w:rPr>
              <w:t>6-</w:t>
            </w:r>
            <w:r w:rsidRPr="00602653">
              <w:rPr>
                <w:rFonts w:cs="B Zar" w:hint="cs"/>
                <w:b/>
                <w:bCs/>
                <w:color w:val="0000CC"/>
                <w:rtl/>
              </w:rPr>
              <w:t>کدهای اخلاقی و الگوی سنجش عملکرد اخلاقی در شرکت آب منطقه ای استان آذربایجان شرقی کدامند؟</w:t>
            </w: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ind w:left="340"/>
        <w:jc w:val="both"/>
        <w:rPr>
          <w:rFonts w:cs="B Zar"/>
          <w:bCs/>
          <w:sz w:val="22"/>
          <w:szCs w:val="22"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دستاوردهاي كاربردي اين تحقيق براي بخش آب استان </w:t>
      </w:r>
      <w:r w:rsidRPr="00304297">
        <w:rPr>
          <w:rFonts w:cs="B Zar" w:hint="cs"/>
          <w:bCs/>
          <w:sz w:val="18"/>
          <w:szCs w:val="18"/>
          <w:rtl/>
        </w:rPr>
        <w:t>(با انجام آن، چه مسائلي از بخش آب استان حل خواهد  شد؟)</w:t>
      </w:r>
      <w:r w:rsidRPr="00304297">
        <w:rPr>
          <w:rFonts w:cs="B Zar" w:hint="cs"/>
          <w:bCs/>
          <w:sz w:val="22"/>
          <w:szCs w:val="22"/>
          <w:rtl/>
        </w:rPr>
        <w:t xml:space="preserve">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F04A9A">
        <w:tc>
          <w:tcPr>
            <w:tcW w:w="9400" w:type="dxa"/>
          </w:tcPr>
          <w:p w:rsidR="00163E00" w:rsidRPr="003A598E" w:rsidRDefault="001408E5" w:rsidP="003A598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Zar"/>
                <w:color w:val="0000CC"/>
                <w:rtl/>
              </w:rPr>
            </w:pPr>
            <w:r w:rsidRPr="003A598E">
              <w:rPr>
                <w:rFonts w:cs="B Zar" w:hint="cs"/>
                <w:color w:val="0000CC"/>
                <w:rtl/>
              </w:rPr>
              <w:t xml:space="preserve">افزايش </w:t>
            </w:r>
            <w:r w:rsidR="003D7068" w:rsidRPr="003A598E">
              <w:rPr>
                <w:rFonts w:cs="B Zar" w:hint="cs"/>
                <w:color w:val="0000CC"/>
                <w:rtl/>
              </w:rPr>
              <w:t xml:space="preserve">اثربخشي رهبري و رضايت شغلي  </w:t>
            </w:r>
            <w:r w:rsidRPr="003A598E">
              <w:rPr>
                <w:rFonts w:cs="B Zar" w:hint="cs"/>
                <w:color w:val="0000CC"/>
                <w:rtl/>
              </w:rPr>
              <w:t>و اثربخشي عملكرد فردي</w:t>
            </w:r>
          </w:p>
          <w:p w:rsidR="001408E5" w:rsidRPr="003A598E" w:rsidRDefault="001408E5" w:rsidP="003A598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Zar"/>
                <w:color w:val="0000CC"/>
                <w:rtl/>
              </w:rPr>
            </w:pPr>
            <w:r w:rsidRPr="003A598E">
              <w:rPr>
                <w:rFonts w:cs="B Zar" w:hint="cs"/>
                <w:color w:val="0000CC"/>
                <w:rtl/>
              </w:rPr>
              <w:t xml:space="preserve">افزايش تعهد سازماني و گروهي </w:t>
            </w:r>
          </w:p>
          <w:p w:rsidR="001408E5" w:rsidRPr="003A598E" w:rsidRDefault="001408E5" w:rsidP="003A598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Zar"/>
                <w:color w:val="0000CC"/>
                <w:rtl/>
              </w:rPr>
            </w:pPr>
            <w:r w:rsidRPr="003A598E">
              <w:rPr>
                <w:rFonts w:cs="B Zar" w:hint="cs"/>
                <w:color w:val="0000CC"/>
                <w:rtl/>
              </w:rPr>
              <w:t>ايجاد سازگاري در خارج از شركت و داخل شركت</w:t>
            </w:r>
          </w:p>
          <w:p w:rsidR="001408E5" w:rsidRPr="003A598E" w:rsidRDefault="001408E5" w:rsidP="004A0318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Zar"/>
                <w:color w:val="0000CC"/>
                <w:rtl/>
              </w:rPr>
            </w:pPr>
            <w:r w:rsidRPr="003A598E">
              <w:rPr>
                <w:rFonts w:cs="B Zar" w:hint="cs"/>
                <w:color w:val="0000CC"/>
                <w:rtl/>
              </w:rPr>
              <w:t>ايجاد هويت سازماني و گروهي كه اين هويت به كاركنان شركت در هماهنگ سازي و انطباق خويش با سي</w:t>
            </w:r>
            <w:r w:rsidR="004A0318">
              <w:rPr>
                <w:rFonts w:cs="B Zar" w:hint="cs"/>
                <w:color w:val="0000CC"/>
                <w:rtl/>
              </w:rPr>
              <w:t>ا</w:t>
            </w:r>
            <w:r w:rsidRPr="003A598E">
              <w:rPr>
                <w:rFonts w:cs="B Zar" w:hint="cs"/>
                <w:color w:val="0000CC"/>
                <w:rtl/>
              </w:rPr>
              <w:t>ست ها، ماموريت ها و هدف هاي شركت كمك مي كند.</w:t>
            </w:r>
          </w:p>
          <w:p w:rsidR="001408E5" w:rsidRDefault="001408E5" w:rsidP="003A598E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Zar"/>
                <w:color w:val="0000CC"/>
              </w:rPr>
            </w:pPr>
            <w:r w:rsidRPr="003A598E">
              <w:rPr>
                <w:rFonts w:cs="B Zar" w:hint="cs"/>
                <w:color w:val="0000CC"/>
                <w:rtl/>
              </w:rPr>
              <w:t xml:space="preserve">شناسايي و تقويت رفتارهاي مشخص و ارزش هاي غالب شركت </w:t>
            </w:r>
          </w:p>
          <w:p w:rsidR="004A0318" w:rsidRDefault="004A0318" w:rsidP="004A0318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Zar"/>
                <w:color w:val="0000CC"/>
              </w:rPr>
            </w:pPr>
            <w:r w:rsidRPr="004A0318">
              <w:rPr>
                <w:rFonts w:cs="B Zar"/>
                <w:color w:val="0000CC"/>
                <w:rtl/>
              </w:rPr>
              <w:t>شناسايي فرهنگ سازماني و عوامل موثر بر ايجاد فرهنگ موثر</w:t>
            </w:r>
          </w:p>
          <w:p w:rsidR="004A0318" w:rsidRDefault="004A0318" w:rsidP="004A0318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Zar"/>
                <w:color w:val="0000CC"/>
              </w:rPr>
            </w:pPr>
            <w:r w:rsidRPr="004A0318">
              <w:rPr>
                <w:rFonts w:cs="B Zar"/>
                <w:color w:val="0000CC"/>
                <w:rtl/>
              </w:rPr>
              <w:t xml:space="preserve"> تطب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  <w:r w:rsidRPr="004A0318">
              <w:rPr>
                <w:rFonts w:cs="B Zar" w:hint="eastAsia"/>
                <w:color w:val="0000CC"/>
                <w:rtl/>
              </w:rPr>
              <w:t>ق</w:t>
            </w:r>
            <w:r w:rsidRPr="004A0318">
              <w:rPr>
                <w:rFonts w:cs="B Zar"/>
                <w:color w:val="0000CC"/>
                <w:rtl/>
              </w:rPr>
              <w:t xml:space="preserve"> استقرار نظام ها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  <w:r w:rsidRPr="004A0318">
              <w:rPr>
                <w:rFonts w:cs="B Zar"/>
                <w:color w:val="0000CC"/>
                <w:rtl/>
              </w:rPr>
              <w:t xml:space="preserve"> مد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  <w:r w:rsidRPr="004A0318">
              <w:rPr>
                <w:rFonts w:cs="B Zar" w:hint="eastAsia"/>
                <w:color w:val="0000CC"/>
                <w:rtl/>
              </w:rPr>
              <w:t>ر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  <w:r w:rsidRPr="004A0318">
              <w:rPr>
                <w:rFonts w:cs="B Zar" w:hint="eastAsia"/>
                <w:color w:val="0000CC"/>
                <w:rtl/>
              </w:rPr>
              <w:t>ت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  <w:r w:rsidRPr="004A0318">
              <w:rPr>
                <w:rFonts w:cs="B Zar"/>
                <w:color w:val="0000CC"/>
                <w:rtl/>
              </w:rPr>
              <w:t xml:space="preserve"> با فرهنگ سازمان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</w:p>
          <w:p w:rsidR="004A0318" w:rsidRPr="003A598E" w:rsidRDefault="004A0318" w:rsidP="004A0318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cs="B Zar"/>
                <w:color w:val="0000CC"/>
              </w:rPr>
            </w:pPr>
            <w:r w:rsidRPr="004A0318">
              <w:rPr>
                <w:rFonts w:cs="B Zar"/>
                <w:color w:val="0000CC"/>
                <w:rtl/>
              </w:rPr>
              <w:t xml:space="preserve"> احصاء روشها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  <w:r w:rsidRPr="004A0318">
              <w:rPr>
                <w:rFonts w:cs="B Zar"/>
                <w:color w:val="0000CC"/>
                <w:rtl/>
              </w:rPr>
              <w:t xml:space="preserve"> توسعه فرد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  <w:r w:rsidRPr="004A0318">
              <w:rPr>
                <w:rFonts w:cs="B Zar"/>
                <w:color w:val="0000CC"/>
                <w:rtl/>
              </w:rPr>
              <w:t xml:space="preserve"> و جمع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  <w:r w:rsidRPr="004A0318">
              <w:rPr>
                <w:rFonts w:cs="B Zar"/>
                <w:color w:val="0000CC"/>
                <w:rtl/>
              </w:rPr>
              <w:t xml:space="preserve"> و بهبود فرهنگ کار</w:t>
            </w:r>
            <w:r w:rsidRPr="004A0318">
              <w:rPr>
                <w:rFonts w:cs="B Zar" w:hint="cs"/>
                <w:color w:val="0000CC"/>
                <w:rtl/>
              </w:rPr>
              <w:t>ی</w:t>
            </w:r>
            <w:r w:rsidRPr="004A0318">
              <w:rPr>
                <w:rFonts w:cs="B Zar"/>
                <w:color w:val="0000CC"/>
                <w:rtl/>
              </w:rPr>
              <w:t xml:space="preserve"> در شرکت</w:t>
            </w: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ind w:left="340"/>
        <w:jc w:val="both"/>
        <w:rPr>
          <w:rFonts w:cs="B Zar"/>
          <w:bCs/>
          <w:sz w:val="22"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الزامات مورد نظر كارفرما جهت لحاظ نمودن در متدولوژي تحقيق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F04A9A">
        <w:tc>
          <w:tcPr>
            <w:tcW w:w="9400" w:type="dxa"/>
          </w:tcPr>
          <w:p w:rsidR="001E63AE" w:rsidRDefault="001E63AE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>
              <w:rPr>
                <w:rFonts w:cs="B Zar" w:hint="cs"/>
                <w:color w:val="0000CC"/>
                <w:rtl/>
              </w:rPr>
              <w:t>اتخاذ رویکرد کیفی و کمی (روش تحقیق آمیخته) در اجرای تحقیق</w:t>
            </w:r>
          </w:p>
          <w:p w:rsidR="001E63AE" w:rsidRDefault="001E63AE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>
              <w:rPr>
                <w:rFonts w:cs="B Zar" w:hint="cs"/>
                <w:color w:val="0000CC"/>
                <w:rtl/>
              </w:rPr>
              <w:t>حفظ محرمانگی داده ها و اطلاعات شرکت و تعهد و پایبندی به مالکیت معنوی داده ها و نتایج تحقیق</w:t>
            </w:r>
          </w:p>
          <w:p w:rsidR="001408E5" w:rsidRDefault="001E63AE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>
              <w:rPr>
                <w:rFonts w:cs="B Zar" w:hint="cs"/>
                <w:color w:val="0000CC"/>
                <w:rtl/>
              </w:rPr>
              <w:t>استفاده از ابزارهای پایا و دارای روایی محتوایی و ساختاری در اجرای تحقیق</w:t>
            </w:r>
          </w:p>
          <w:p w:rsidR="001E63AE" w:rsidRDefault="001E63AE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>
              <w:rPr>
                <w:rFonts w:cs="B Zar" w:hint="cs"/>
                <w:color w:val="0000CC"/>
                <w:rtl/>
              </w:rPr>
              <w:t>استفاده از منابع و مراجع بروز و معتبر با ذکر ماخذ آنها</w:t>
            </w:r>
          </w:p>
          <w:p w:rsidR="00F04A9A" w:rsidRPr="000D76BE" w:rsidRDefault="001408E5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 w:rsidRPr="000D76BE">
              <w:rPr>
                <w:rFonts w:cs="B Zar"/>
                <w:color w:val="0000CC"/>
                <w:rtl/>
              </w:rPr>
              <w:t xml:space="preserve">تعیین تفاوت بین ابعاد اصلی و شاخصهاي فرهنگ سازمانی در بین </w:t>
            </w:r>
            <w:r w:rsidRPr="000D76BE">
              <w:rPr>
                <w:rFonts w:cs="B Zar" w:hint="cs"/>
                <w:color w:val="0000CC"/>
                <w:rtl/>
              </w:rPr>
              <w:t>كاركنان</w:t>
            </w:r>
            <w:r w:rsidR="00F04A9A" w:rsidRPr="000D76BE">
              <w:rPr>
                <w:rFonts w:cs="B Zar" w:hint="cs"/>
                <w:color w:val="0000CC"/>
                <w:rtl/>
              </w:rPr>
              <w:t xml:space="preserve"> و مديريت </w:t>
            </w:r>
            <w:r w:rsidRPr="000D76BE">
              <w:rPr>
                <w:rFonts w:cs="B Zar" w:hint="cs"/>
                <w:color w:val="0000CC"/>
                <w:rtl/>
              </w:rPr>
              <w:t xml:space="preserve"> شركت آب منطقه اي آذربايجان شرقي </w:t>
            </w:r>
          </w:p>
          <w:p w:rsidR="00C80361" w:rsidRPr="000D76BE" w:rsidRDefault="001408E5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 w:rsidRPr="000D76BE">
              <w:rPr>
                <w:rFonts w:cs="B Zar" w:hint="cs"/>
                <w:color w:val="0000CC"/>
                <w:rtl/>
              </w:rPr>
              <w:t>م</w:t>
            </w:r>
            <w:r w:rsidRPr="000D76BE">
              <w:rPr>
                <w:rFonts w:cs="B Zar"/>
                <w:color w:val="0000CC"/>
                <w:rtl/>
              </w:rPr>
              <w:t xml:space="preserve">قایسۀ بین ابعاد و شاخصهاي فرهنگ سازمان در بین </w:t>
            </w:r>
            <w:r w:rsidRPr="000D76BE">
              <w:rPr>
                <w:rFonts w:cs="B Zar" w:hint="cs"/>
                <w:color w:val="0000CC"/>
                <w:rtl/>
              </w:rPr>
              <w:t xml:space="preserve">كاركنان </w:t>
            </w:r>
            <w:r w:rsidR="00F04A9A" w:rsidRPr="000D76BE">
              <w:rPr>
                <w:rFonts w:cs="B Zar" w:hint="cs"/>
                <w:color w:val="0000CC"/>
                <w:rtl/>
              </w:rPr>
              <w:t xml:space="preserve">و مديريت </w:t>
            </w:r>
            <w:r w:rsidRPr="000D76BE">
              <w:rPr>
                <w:rFonts w:cs="B Zar" w:hint="cs"/>
                <w:color w:val="0000CC"/>
                <w:rtl/>
              </w:rPr>
              <w:t>شركت آب منطقه اي آذربايجان شرقي</w:t>
            </w:r>
          </w:p>
          <w:p w:rsidR="003A598E" w:rsidRPr="000D76BE" w:rsidRDefault="003A598E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 w:rsidRPr="000D76BE">
              <w:rPr>
                <w:rFonts w:cs="B Zar" w:hint="cs"/>
                <w:color w:val="0000CC"/>
                <w:rtl/>
              </w:rPr>
              <w:t xml:space="preserve">مقايسه فرهنگ حاكم سازماني با فرهنگ مطلوب </w:t>
            </w:r>
          </w:p>
          <w:p w:rsidR="000D76BE" w:rsidRDefault="000D76BE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 w:rsidRPr="000D76BE">
              <w:rPr>
                <w:rFonts w:cs="B Zar" w:hint="cs"/>
                <w:color w:val="0000CC"/>
                <w:rtl/>
              </w:rPr>
              <w:t>ترسيم نيم رخ فرهنگ سازماني موجود و مطلوب</w:t>
            </w:r>
            <w:r w:rsidR="001E63AE">
              <w:rPr>
                <w:rFonts w:cs="B Zar" w:hint="cs"/>
                <w:color w:val="0000CC"/>
                <w:rtl/>
              </w:rPr>
              <w:t xml:space="preserve"> </w:t>
            </w:r>
          </w:p>
          <w:p w:rsidR="001E63AE" w:rsidRDefault="001E63AE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>
              <w:rPr>
                <w:rFonts w:cs="B Zar" w:hint="cs"/>
                <w:color w:val="0000CC"/>
                <w:rtl/>
              </w:rPr>
              <w:lastRenderedPageBreak/>
              <w:t xml:space="preserve">ارائه مدل بلوغ فرهنگ سازمانی در شرکت آب منطقه ای </w:t>
            </w:r>
          </w:p>
          <w:p w:rsidR="000D76BE" w:rsidRPr="000D76BE" w:rsidRDefault="000D76BE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 w:rsidRPr="000D76BE">
              <w:rPr>
                <w:rFonts w:cs="B Zar"/>
                <w:color w:val="0000CC"/>
                <w:rtl/>
              </w:rPr>
              <w:t>آسيب</w:t>
            </w:r>
            <w:r w:rsidR="001E63AE">
              <w:rPr>
                <w:rFonts w:cs="B Zar" w:hint="cs"/>
                <w:color w:val="0000CC"/>
                <w:rtl/>
              </w:rPr>
              <w:t xml:space="preserve"> </w:t>
            </w:r>
            <w:r w:rsidRPr="000D76BE">
              <w:rPr>
                <w:rFonts w:cs="B Zar"/>
                <w:color w:val="0000CC"/>
                <w:rtl/>
              </w:rPr>
              <w:t>شناسي فرهنگ سازماني و شناسايي الزامات تغيير آن</w:t>
            </w:r>
          </w:p>
          <w:p w:rsidR="00911F00" w:rsidRPr="001E63AE" w:rsidRDefault="003A598E" w:rsidP="001E63AE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color w:val="0000CC"/>
              </w:rPr>
            </w:pPr>
            <w:r w:rsidRPr="000D76BE">
              <w:rPr>
                <w:rFonts w:cs="B Zar" w:hint="cs"/>
                <w:color w:val="0000CC"/>
                <w:rtl/>
              </w:rPr>
              <w:t>ارائه طرح هاي بهبود جهت پر نمودن شكاف بين وضع موجود و مطلوب</w:t>
            </w:r>
          </w:p>
        </w:tc>
      </w:tr>
    </w:tbl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رئوس كلي شرح خدمات: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F04A9A">
        <w:tc>
          <w:tcPr>
            <w:tcW w:w="94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7C4C1A" w:rsidRPr="007C4C1A" w:rsidRDefault="001C09D1" w:rsidP="007C4C1A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b/>
                <w:bCs/>
                <w:color w:val="0000CC"/>
              </w:rPr>
            </w:pPr>
            <w:r w:rsidRPr="007C4C1A">
              <w:rPr>
                <w:rFonts w:cs="B Zar" w:hint="cs"/>
                <w:b/>
                <w:bCs/>
                <w:color w:val="0000CC"/>
                <w:rtl/>
              </w:rPr>
              <w:t xml:space="preserve">تعيين </w:t>
            </w:r>
            <w:r w:rsidR="007C4C1A" w:rsidRPr="007C4C1A">
              <w:rPr>
                <w:rFonts w:cs="B Zar" w:hint="cs"/>
                <w:b/>
                <w:bCs/>
                <w:color w:val="0000CC"/>
                <w:rtl/>
              </w:rPr>
              <w:t xml:space="preserve">مولفه ها و </w:t>
            </w:r>
            <w:r w:rsidRPr="007C4C1A">
              <w:rPr>
                <w:rFonts w:cs="B Zar" w:hint="cs"/>
                <w:b/>
                <w:bCs/>
                <w:color w:val="0000CC"/>
                <w:rtl/>
              </w:rPr>
              <w:t>شاخص هاي فرهنگي شركت آب منطقه اي</w:t>
            </w:r>
            <w:r w:rsidR="007C4C1A" w:rsidRPr="007C4C1A">
              <w:rPr>
                <w:rFonts w:cs="B Zar" w:hint="cs"/>
                <w:b/>
                <w:bCs/>
                <w:color w:val="0000CC"/>
                <w:rtl/>
              </w:rPr>
              <w:t xml:space="preserve"> آذربایجان شرقی </w:t>
            </w:r>
          </w:p>
          <w:p w:rsidR="001C09D1" w:rsidRPr="007C4C1A" w:rsidRDefault="001C09D1" w:rsidP="007C4C1A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b/>
                <w:bCs/>
                <w:color w:val="0000CC"/>
              </w:rPr>
            </w:pPr>
            <w:r w:rsidRPr="007C4C1A">
              <w:rPr>
                <w:rFonts w:cs="B Zar" w:hint="cs"/>
                <w:b/>
                <w:bCs/>
                <w:color w:val="0000CC"/>
                <w:rtl/>
              </w:rPr>
              <w:t xml:space="preserve">ارائه </w:t>
            </w:r>
            <w:r w:rsidRPr="007C4C1A">
              <w:rPr>
                <w:rFonts w:cs="B Zar"/>
                <w:b/>
                <w:bCs/>
                <w:color w:val="0000CC"/>
                <w:rtl/>
              </w:rPr>
              <w:t xml:space="preserve">تصویر </w:t>
            </w:r>
            <w:r w:rsidR="007C4C1A" w:rsidRPr="007C4C1A">
              <w:rPr>
                <w:rFonts w:cs="B Zar" w:hint="cs"/>
                <w:b/>
                <w:bCs/>
                <w:color w:val="0000CC"/>
                <w:rtl/>
              </w:rPr>
              <w:t xml:space="preserve"> و </w:t>
            </w:r>
            <w:r w:rsidRPr="007C4C1A">
              <w:rPr>
                <w:rFonts w:cs="B Zar"/>
                <w:b/>
                <w:bCs/>
                <w:color w:val="0000CC"/>
                <w:rtl/>
              </w:rPr>
              <w:t>نماي کلی فرهنگ سازمانی</w:t>
            </w:r>
            <w:r w:rsidR="007C4C1A" w:rsidRPr="007C4C1A">
              <w:rPr>
                <w:rFonts w:cs="B Zar" w:hint="cs"/>
                <w:b/>
                <w:bCs/>
                <w:color w:val="0000CC"/>
                <w:rtl/>
              </w:rPr>
              <w:t xml:space="preserve"> شرکت در وضع موجود</w:t>
            </w:r>
          </w:p>
          <w:p w:rsidR="00001836" w:rsidRPr="007C4C1A" w:rsidRDefault="007C4C1A" w:rsidP="00911F00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b/>
                <w:bCs/>
                <w:color w:val="0000CC"/>
              </w:rPr>
            </w:pPr>
            <w:r w:rsidRPr="007C4C1A">
              <w:rPr>
                <w:rFonts w:cs="B Zar" w:hint="cs"/>
                <w:b/>
                <w:bCs/>
                <w:color w:val="0000CC"/>
                <w:rtl/>
              </w:rPr>
              <w:t xml:space="preserve">شناسایی خرده فرهنگ های سازمانی شرکت آب منطقه ای و  ویژگی های آنها  </w:t>
            </w:r>
          </w:p>
          <w:p w:rsidR="007C4C1A" w:rsidRPr="007C4C1A" w:rsidRDefault="007C4C1A" w:rsidP="007C4C1A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b/>
                <w:bCs/>
                <w:color w:val="0000CC"/>
              </w:rPr>
            </w:pPr>
            <w:r>
              <w:rPr>
                <w:rFonts w:cs="B Zar" w:hint="cs"/>
                <w:b/>
                <w:bCs/>
                <w:color w:val="0000CC"/>
                <w:rtl/>
              </w:rPr>
              <w:t xml:space="preserve">ارائه </w:t>
            </w:r>
            <w:r w:rsidRPr="00602653">
              <w:rPr>
                <w:rFonts w:cs="B Zar" w:hint="cs"/>
                <w:b/>
                <w:bCs/>
                <w:color w:val="0000CC"/>
                <w:rtl/>
              </w:rPr>
              <w:t xml:space="preserve">مدل بلوغ فرهنگی شرکت </w:t>
            </w:r>
          </w:p>
          <w:p w:rsidR="007C4C1A" w:rsidRPr="007C4C1A" w:rsidRDefault="007C4C1A" w:rsidP="007C4C1A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b/>
                <w:bCs/>
                <w:color w:val="0000CC"/>
              </w:rPr>
            </w:pPr>
            <w:r>
              <w:rPr>
                <w:rFonts w:cs="B Zar" w:hint="cs"/>
                <w:b/>
                <w:bCs/>
                <w:color w:val="0000CC"/>
                <w:rtl/>
              </w:rPr>
              <w:t xml:space="preserve">تدوین </w:t>
            </w:r>
            <w:r w:rsidRPr="00602653">
              <w:rPr>
                <w:rFonts w:cs="B Zar" w:hint="cs"/>
                <w:b/>
                <w:bCs/>
                <w:color w:val="0000CC"/>
                <w:rtl/>
              </w:rPr>
              <w:t xml:space="preserve">نقشه راه بهبود فرهنگ رفتاری و عملکردی </w:t>
            </w:r>
            <w:r>
              <w:rPr>
                <w:rFonts w:cs="B Zar" w:hint="cs"/>
                <w:b/>
                <w:bCs/>
                <w:color w:val="0000CC"/>
                <w:rtl/>
              </w:rPr>
              <w:t xml:space="preserve">در </w:t>
            </w:r>
            <w:r w:rsidRPr="00602653">
              <w:rPr>
                <w:rFonts w:cs="B Zar" w:hint="cs"/>
                <w:b/>
                <w:bCs/>
                <w:color w:val="0000CC"/>
                <w:rtl/>
              </w:rPr>
              <w:t xml:space="preserve">شرکت </w:t>
            </w:r>
            <w:r w:rsidRPr="007C4C1A">
              <w:rPr>
                <w:rFonts w:cs="B Zar" w:hint="cs"/>
                <w:b/>
                <w:bCs/>
                <w:color w:val="0000CC"/>
                <w:rtl/>
              </w:rPr>
              <w:t xml:space="preserve"> و</w:t>
            </w:r>
            <w:r w:rsidR="00902E4C" w:rsidRPr="007C4C1A">
              <w:rPr>
                <w:rFonts w:cs="B Zar" w:hint="cs"/>
                <w:b/>
                <w:bCs/>
                <w:color w:val="0000CC"/>
                <w:rtl/>
              </w:rPr>
              <w:t xml:space="preserve">ارائه برنامه هاي بهبود </w:t>
            </w:r>
          </w:p>
          <w:p w:rsidR="007C4C1A" w:rsidRPr="007C4C1A" w:rsidRDefault="007C4C1A" w:rsidP="007C4C1A">
            <w:pPr>
              <w:pStyle w:val="ListParagraph"/>
              <w:numPr>
                <w:ilvl w:val="0"/>
                <w:numId w:val="7"/>
              </w:numPr>
              <w:bidi/>
              <w:jc w:val="both"/>
              <w:rPr>
                <w:rFonts w:cs="B Zar"/>
                <w:b/>
                <w:bCs/>
                <w:color w:val="0000CC"/>
                <w:rtl/>
              </w:rPr>
            </w:pPr>
            <w:r w:rsidRPr="007C4C1A">
              <w:rPr>
                <w:rFonts w:cs="B Zar" w:hint="cs"/>
                <w:b/>
                <w:bCs/>
                <w:color w:val="0000CC"/>
                <w:rtl/>
              </w:rPr>
              <w:t xml:space="preserve">شناسایی و استخراج کدهای اخلاقی و الگوی سنجش عملکرد اخلاقی در شرکت آب منطقه ای استان آذربایجان شرقی </w:t>
            </w: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حداقل تخصصهاي مورد نياز در تيم پژوهشي :</w:t>
      </w:r>
    </w:p>
    <w:tbl>
      <w:tblPr>
        <w:bidiVisual/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18"/>
        <w:gridCol w:w="1283"/>
        <w:gridCol w:w="709"/>
        <w:gridCol w:w="709"/>
        <w:gridCol w:w="1275"/>
        <w:gridCol w:w="1080"/>
        <w:gridCol w:w="648"/>
      </w:tblGrid>
      <w:tr w:rsidR="00911F00" w:rsidRPr="00304297" w:rsidTr="002E4F49">
        <w:tc>
          <w:tcPr>
            <w:tcW w:w="567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118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283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  <w:rtl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حداقل مدرك</w:t>
            </w:r>
          </w:p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مورد نياز</w:t>
            </w:r>
          </w:p>
        </w:tc>
        <w:tc>
          <w:tcPr>
            <w:tcW w:w="709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709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275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تخصص</w:t>
            </w:r>
          </w:p>
        </w:tc>
        <w:tc>
          <w:tcPr>
            <w:tcW w:w="1080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حداقل مدرك مورد نياز</w:t>
            </w:r>
          </w:p>
        </w:tc>
        <w:tc>
          <w:tcPr>
            <w:tcW w:w="648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  <w:sz w:val="16"/>
                <w:szCs w:val="16"/>
              </w:rPr>
            </w:pPr>
            <w:r w:rsidRPr="00304297">
              <w:rPr>
                <w:rFonts w:cs="B Zar" w:hint="cs"/>
                <w:bCs/>
                <w:sz w:val="16"/>
                <w:szCs w:val="16"/>
                <w:rtl/>
              </w:rPr>
              <w:t>تعداد</w:t>
            </w:r>
          </w:p>
        </w:tc>
      </w:tr>
      <w:tr w:rsidR="00911F00" w:rsidRPr="00304297" w:rsidTr="002E4F49">
        <w:tc>
          <w:tcPr>
            <w:tcW w:w="567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1</w:t>
            </w:r>
          </w:p>
        </w:tc>
        <w:tc>
          <w:tcPr>
            <w:tcW w:w="3118" w:type="dxa"/>
          </w:tcPr>
          <w:p w:rsidR="00911F00" w:rsidRPr="002E4F49" w:rsidRDefault="00BB16F5" w:rsidP="002E4F49">
            <w:pPr>
              <w:bidi/>
              <w:jc w:val="both"/>
              <w:rPr>
                <w:rFonts w:cs="B Zar"/>
                <w:bCs/>
              </w:rPr>
            </w:pPr>
            <w:r w:rsidRPr="002E4F49">
              <w:rPr>
                <w:rFonts w:cs="B Zar" w:hint="cs"/>
                <w:bCs/>
                <w:rtl/>
              </w:rPr>
              <w:t xml:space="preserve">مديريت </w:t>
            </w:r>
            <w:r w:rsidR="002E4F49" w:rsidRPr="002E4F49">
              <w:rPr>
                <w:rFonts w:cs="B Zar" w:hint="cs"/>
                <w:bCs/>
                <w:rtl/>
              </w:rPr>
              <w:t xml:space="preserve">- </w:t>
            </w:r>
            <w:r w:rsidR="00C80361" w:rsidRPr="002E4F49">
              <w:rPr>
                <w:rFonts w:cs="B Zar" w:hint="cs"/>
                <w:bCs/>
                <w:rtl/>
              </w:rPr>
              <w:t>كليه گرايش ها</w:t>
            </w:r>
          </w:p>
        </w:tc>
        <w:tc>
          <w:tcPr>
            <w:tcW w:w="1283" w:type="dxa"/>
            <w:vAlign w:val="center"/>
          </w:tcPr>
          <w:p w:rsidR="00911F00" w:rsidRPr="00304297" w:rsidRDefault="00BB16F5" w:rsidP="00911F00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دکتری</w:t>
            </w:r>
          </w:p>
        </w:tc>
        <w:tc>
          <w:tcPr>
            <w:tcW w:w="709" w:type="dxa"/>
          </w:tcPr>
          <w:p w:rsidR="00911F00" w:rsidRPr="00304297" w:rsidRDefault="00C80361" w:rsidP="00BB16F5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5</w:t>
            </w:r>
          </w:p>
        </w:tc>
        <w:tc>
          <w:tcPr>
            <w:tcW w:w="1275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  <w:tr w:rsidR="00911F00" w:rsidRPr="00304297" w:rsidTr="002E4F49">
        <w:tc>
          <w:tcPr>
            <w:tcW w:w="567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2</w:t>
            </w:r>
          </w:p>
        </w:tc>
        <w:tc>
          <w:tcPr>
            <w:tcW w:w="3118" w:type="dxa"/>
          </w:tcPr>
          <w:p w:rsidR="00911F00" w:rsidRPr="00304297" w:rsidRDefault="002E4F49" w:rsidP="00911F00">
            <w:pPr>
              <w:bidi/>
              <w:jc w:val="both"/>
              <w:rPr>
                <w:rFonts w:cs="B Zar"/>
                <w:bCs/>
                <w:lang w:bidi="fa-IR"/>
              </w:rPr>
            </w:pPr>
            <w:r>
              <w:rPr>
                <w:rFonts w:cs="B Zar" w:hint="cs"/>
                <w:bCs/>
                <w:rtl/>
                <w:lang w:bidi="fa-IR"/>
              </w:rPr>
              <w:t>علوم اجتماعی</w:t>
            </w:r>
          </w:p>
        </w:tc>
        <w:tc>
          <w:tcPr>
            <w:tcW w:w="1283" w:type="dxa"/>
            <w:vAlign w:val="center"/>
          </w:tcPr>
          <w:p w:rsidR="00911F00" w:rsidRPr="00304297" w:rsidRDefault="002E4F49" w:rsidP="00911F00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دکتری</w:t>
            </w:r>
          </w:p>
        </w:tc>
        <w:tc>
          <w:tcPr>
            <w:tcW w:w="709" w:type="dxa"/>
          </w:tcPr>
          <w:p w:rsidR="00911F00" w:rsidRPr="00304297" w:rsidRDefault="002E4F49" w:rsidP="002E4F49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6</w:t>
            </w:r>
          </w:p>
        </w:tc>
        <w:tc>
          <w:tcPr>
            <w:tcW w:w="1275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  <w:tr w:rsidR="00911F00" w:rsidRPr="00304297" w:rsidTr="002E4F49">
        <w:tc>
          <w:tcPr>
            <w:tcW w:w="567" w:type="dxa"/>
            <w:vAlign w:val="center"/>
          </w:tcPr>
          <w:p w:rsidR="00911F00" w:rsidRPr="00304297" w:rsidRDefault="00911F00" w:rsidP="00911F00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3</w:t>
            </w:r>
          </w:p>
        </w:tc>
        <w:tc>
          <w:tcPr>
            <w:tcW w:w="3118" w:type="dxa"/>
          </w:tcPr>
          <w:p w:rsidR="00911F00" w:rsidRPr="00304297" w:rsidRDefault="002E4F49" w:rsidP="002E4F49">
            <w:pPr>
              <w:bidi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روانشناسی</w:t>
            </w:r>
          </w:p>
        </w:tc>
        <w:tc>
          <w:tcPr>
            <w:tcW w:w="1283" w:type="dxa"/>
            <w:vAlign w:val="center"/>
          </w:tcPr>
          <w:p w:rsidR="00911F00" w:rsidRPr="00304297" w:rsidRDefault="002E4F49" w:rsidP="00911F00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دکتری</w:t>
            </w:r>
          </w:p>
        </w:tc>
        <w:tc>
          <w:tcPr>
            <w:tcW w:w="709" w:type="dxa"/>
            <w:vAlign w:val="center"/>
          </w:tcPr>
          <w:p w:rsidR="00911F00" w:rsidRPr="00304297" w:rsidRDefault="002E4F49" w:rsidP="002E4F49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911F00" w:rsidRPr="00304297" w:rsidRDefault="002E4F49" w:rsidP="00911F00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/>
                <w:bCs/>
              </w:rPr>
              <w:t>7</w:t>
            </w:r>
          </w:p>
        </w:tc>
        <w:tc>
          <w:tcPr>
            <w:tcW w:w="1275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  <w:tr w:rsidR="002E4F49" w:rsidRPr="00304297" w:rsidTr="002E4F49">
        <w:tc>
          <w:tcPr>
            <w:tcW w:w="567" w:type="dxa"/>
            <w:vAlign w:val="center"/>
          </w:tcPr>
          <w:p w:rsidR="002E4F49" w:rsidRPr="00304297" w:rsidRDefault="002E4F49" w:rsidP="002E4F49">
            <w:pPr>
              <w:bidi/>
              <w:jc w:val="center"/>
              <w:rPr>
                <w:rFonts w:cs="B Zar"/>
                <w:bCs/>
              </w:rPr>
            </w:pPr>
            <w:r w:rsidRPr="00304297">
              <w:rPr>
                <w:rFonts w:cs="B Zar" w:hint="cs"/>
                <w:bCs/>
                <w:sz w:val="22"/>
                <w:rtl/>
              </w:rPr>
              <w:t>4</w:t>
            </w:r>
          </w:p>
        </w:tc>
        <w:tc>
          <w:tcPr>
            <w:tcW w:w="3118" w:type="dxa"/>
          </w:tcPr>
          <w:p w:rsidR="002E4F49" w:rsidRPr="00304297" w:rsidRDefault="002E4F49" w:rsidP="002E4F49">
            <w:pPr>
              <w:bidi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آمارگر</w:t>
            </w:r>
          </w:p>
        </w:tc>
        <w:tc>
          <w:tcPr>
            <w:tcW w:w="1283" w:type="dxa"/>
            <w:vAlign w:val="center"/>
          </w:tcPr>
          <w:p w:rsidR="002E4F49" w:rsidRPr="00304297" w:rsidRDefault="002E4F49" w:rsidP="002E4F49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فوق لیسانس</w:t>
            </w:r>
          </w:p>
        </w:tc>
        <w:tc>
          <w:tcPr>
            <w:tcW w:w="709" w:type="dxa"/>
            <w:vAlign w:val="center"/>
          </w:tcPr>
          <w:p w:rsidR="002E4F49" w:rsidRPr="00304297" w:rsidRDefault="002E4F49" w:rsidP="002E4F49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 w:hint="cs"/>
                <w:bCs/>
                <w:rtl/>
              </w:rPr>
              <w:t>1</w:t>
            </w:r>
          </w:p>
        </w:tc>
        <w:tc>
          <w:tcPr>
            <w:tcW w:w="709" w:type="dxa"/>
            <w:vAlign w:val="center"/>
          </w:tcPr>
          <w:p w:rsidR="002E4F49" w:rsidRPr="00304297" w:rsidRDefault="002E4F49" w:rsidP="002E4F49">
            <w:pPr>
              <w:bidi/>
              <w:jc w:val="center"/>
              <w:rPr>
                <w:rFonts w:cs="B Zar"/>
                <w:bCs/>
              </w:rPr>
            </w:pPr>
            <w:r>
              <w:rPr>
                <w:rFonts w:cs="B Zar"/>
                <w:bCs/>
              </w:rPr>
              <w:t>8</w:t>
            </w:r>
          </w:p>
        </w:tc>
        <w:tc>
          <w:tcPr>
            <w:tcW w:w="1275" w:type="dxa"/>
          </w:tcPr>
          <w:p w:rsidR="002E4F49" w:rsidRPr="00304297" w:rsidRDefault="002E4F49" w:rsidP="002E4F49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1080" w:type="dxa"/>
          </w:tcPr>
          <w:p w:rsidR="002E4F49" w:rsidRPr="00304297" w:rsidRDefault="002E4F49" w:rsidP="002E4F49">
            <w:pPr>
              <w:bidi/>
              <w:jc w:val="both"/>
              <w:rPr>
                <w:rFonts w:cs="B Zar"/>
                <w:bCs/>
              </w:rPr>
            </w:pPr>
          </w:p>
        </w:tc>
        <w:tc>
          <w:tcPr>
            <w:tcW w:w="648" w:type="dxa"/>
          </w:tcPr>
          <w:p w:rsidR="002E4F49" w:rsidRPr="00304297" w:rsidRDefault="002E4F49" w:rsidP="002E4F49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911F00">
      <w:pPr>
        <w:bidi/>
        <w:jc w:val="both"/>
        <w:rPr>
          <w:rFonts w:cs="B Zar"/>
          <w:bCs/>
          <w:sz w:val="22"/>
          <w:rtl/>
        </w:rPr>
      </w:pPr>
    </w:p>
    <w:p w:rsidR="00911F00" w:rsidRPr="00304297" w:rsidRDefault="00911F00" w:rsidP="00911F00">
      <w:pPr>
        <w:numPr>
          <w:ilvl w:val="0"/>
          <w:numId w:val="4"/>
        </w:num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 xml:space="preserve">توضيحات (در صورت نياز) 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00"/>
      </w:tblGrid>
      <w:tr w:rsidR="00911F00" w:rsidRPr="00304297" w:rsidTr="00F04A9A">
        <w:tc>
          <w:tcPr>
            <w:tcW w:w="9400" w:type="dxa"/>
          </w:tcPr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  <w:p w:rsidR="00163E00" w:rsidRPr="00304297" w:rsidRDefault="00163E00" w:rsidP="00163E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  <w:rtl/>
              </w:rPr>
            </w:pPr>
          </w:p>
          <w:p w:rsidR="00911F00" w:rsidRPr="00304297" w:rsidRDefault="00911F00" w:rsidP="00911F00">
            <w:pPr>
              <w:bidi/>
              <w:jc w:val="both"/>
              <w:rPr>
                <w:rFonts w:cs="B Zar"/>
                <w:bCs/>
              </w:rPr>
            </w:pPr>
          </w:p>
        </w:tc>
      </w:tr>
    </w:tbl>
    <w:p w:rsidR="00911F00" w:rsidRPr="00304297" w:rsidRDefault="00911F00" w:rsidP="00163E00">
      <w:pPr>
        <w:bidi/>
        <w:ind w:left="4"/>
        <w:rPr>
          <w:rFonts w:cs="B Zar"/>
          <w:bCs/>
          <w:color w:val="002060"/>
          <w:sz w:val="28"/>
          <w:szCs w:val="26"/>
          <w:rtl/>
        </w:rPr>
      </w:pPr>
      <w:r w:rsidRPr="00304297">
        <w:rPr>
          <w:rFonts w:cs="B Zar" w:hint="cs"/>
          <w:bCs/>
          <w:color w:val="002060"/>
          <w:sz w:val="28"/>
          <w:szCs w:val="26"/>
          <w:rtl/>
        </w:rPr>
        <w:t xml:space="preserve">تاييد </w:t>
      </w:r>
      <w:r w:rsidR="00163E00" w:rsidRPr="00304297">
        <w:rPr>
          <w:rFonts w:cs="B Zar" w:hint="cs"/>
          <w:bCs/>
          <w:color w:val="002060"/>
          <w:sz w:val="28"/>
          <w:szCs w:val="26"/>
          <w:rtl/>
        </w:rPr>
        <w:t xml:space="preserve">رئیس گروه / مدیر دفتر </w:t>
      </w:r>
      <w:r w:rsidRPr="00304297">
        <w:rPr>
          <w:rFonts w:cs="B Zar" w:hint="cs"/>
          <w:bCs/>
          <w:color w:val="002060"/>
          <w:sz w:val="28"/>
          <w:szCs w:val="26"/>
          <w:rtl/>
        </w:rPr>
        <w:t xml:space="preserve">تحقيقات </w:t>
      </w:r>
      <w:r w:rsidR="00163E00" w:rsidRPr="00304297">
        <w:rPr>
          <w:rFonts w:cs="B Zar" w:hint="cs"/>
          <w:bCs/>
          <w:color w:val="002060"/>
          <w:sz w:val="28"/>
          <w:szCs w:val="26"/>
          <w:rtl/>
        </w:rPr>
        <w:t>کاربردی</w:t>
      </w:r>
      <w:r w:rsidRPr="00304297">
        <w:rPr>
          <w:rFonts w:cs="B Zar" w:hint="cs"/>
          <w:bCs/>
          <w:color w:val="002060"/>
          <w:sz w:val="28"/>
          <w:szCs w:val="26"/>
          <w:rtl/>
        </w:rPr>
        <w:t xml:space="preserve">:         </w:t>
      </w:r>
    </w:p>
    <w:p w:rsidR="00CA2A61" w:rsidRPr="00304297" w:rsidRDefault="00CA2A61" w:rsidP="00911F00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304297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304297" w:rsidRDefault="00CA2A61" w:rsidP="00CA2A61">
      <w:pPr>
        <w:bidi/>
        <w:jc w:val="center"/>
        <w:rPr>
          <w:rFonts w:cs="B Zar"/>
          <w:bCs/>
          <w:sz w:val="22"/>
          <w:szCs w:val="22"/>
          <w:rtl/>
        </w:rPr>
      </w:pPr>
    </w:p>
    <w:p w:rsidR="00CA2A61" w:rsidRPr="00304297" w:rsidRDefault="00CA2A61" w:rsidP="00CA2A61">
      <w:pPr>
        <w:bidi/>
        <w:jc w:val="center"/>
        <w:rPr>
          <w:rFonts w:cs="B Zar"/>
          <w:bCs/>
          <w:sz w:val="22"/>
          <w:szCs w:val="22"/>
          <w:rtl/>
          <w:lang w:bidi="fa-IR"/>
        </w:rPr>
      </w:pPr>
    </w:p>
    <w:p w:rsidR="00304297" w:rsidRDefault="00304297">
      <w:pPr>
        <w:spacing w:after="200" w:line="276" w:lineRule="auto"/>
        <w:rPr>
          <w:rFonts w:cs="B Zar"/>
          <w:bCs/>
          <w:sz w:val="22"/>
          <w:szCs w:val="22"/>
        </w:rPr>
      </w:pPr>
      <w:r>
        <w:rPr>
          <w:rFonts w:cs="B Zar"/>
          <w:bCs/>
          <w:sz w:val="22"/>
          <w:szCs w:val="22"/>
          <w:rtl/>
        </w:rPr>
        <w:br w:type="page"/>
      </w:r>
    </w:p>
    <w:p w:rsidR="00911F00" w:rsidRPr="00304297" w:rsidRDefault="00911F00" w:rsidP="00CA2A61">
      <w:pPr>
        <w:bidi/>
        <w:jc w:val="center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lastRenderedPageBreak/>
        <w:t>بسمه تعالي</w:t>
      </w:r>
    </w:p>
    <w:p w:rsidR="00911F00" w:rsidRPr="00304297" w:rsidRDefault="00CA2A61" w:rsidP="00911F00">
      <w:pPr>
        <w:bidi/>
        <w:jc w:val="center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پيوست 2-</w:t>
      </w:r>
      <w:r w:rsidR="00911F00" w:rsidRPr="00304297">
        <w:rPr>
          <w:rFonts w:cs="B Zar" w:hint="cs"/>
          <w:bCs/>
          <w:sz w:val="22"/>
          <w:szCs w:val="22"/>
          <w:rtl/>
        </w:rPr>
        <w:t>تفاهم‌نامه تعريف و راهبري پروژه پژوهشي و استفاده از نتايج</w:t>
      </w:r>
    </w:p>
    <w:p w:rsidR="00911F00" w:rsidRPr="00304297" w:rsidRDefault="00911F00" w:rsidP="00911F00">
      <w:pPr>
        <w:bidi/>
        <w:jc w:val="center"/>
        <w:rPr>
          <w:rFonts w:cs="B Zar"/>
          <w:b/>
          <w:rtl/>
        </w:rPr>
      </w:pPr>
    </w:p>
    <w:p w:rsidR="00911F00" w:rsidRPr="00304297" w:rsidRDefault="00911F00" w:rsidP="001C15AC">
      <w:pPr>
        <w:bidi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 xml:space="preserve">تفاهم‌نامه حاضر در تاريخ </w:t>
      </w:r>
      <w:r w:rsidR="001C15AC" w:rsidRPr="00304297">
        <w:rPr>
          <w:rFonts w:cs="B Zar" w:hint="cs"/>
          <w:b/>
          <w:rtl/>
        </w:rPr>
        <w:t>...............</w:t>
      </w:r>
      <w:r w:rsidRPr="00304297">
        <w:rPr>
          <w:rFonts w:cs="B Zar" w:hint="cs"/>
          <w:b/>
          <w:rtl/>
        </w:rPr>
        <w:t xml:space="preserve"> بين دفتر/ گروه تحقيقات كاربردي </w:t>
      </w:r>
      <w:r w:rsidR="001C15AC" w:rsidRPr="00304297">
        <w:rPr>
          <w:rFonts w:cs="B Zar" w:hint="cs"/>
          <w:b/>
          <w:rtl/>
        </w:rPr>
        <w:t>شركت ......................</w:t>
      </w:r>
      <w:r w:rsidRPr="00304297">
        <w:rPr>
          <w:rFonts w:cs="B Zar" w:hint="cs"/>
          <w:b/>
          <w:rtl/>
        </w:rPr>
        <w:t xml:space="preserve">كه از اين پس واحد پژوهش ناميده مي‌شود از يك سو و </w:t>
      </w:r>
      <w:r w:rsidR="001C15AC" w:rsidRPr="00304297">
        <w:rPr>
          <w:rFonts w:cs="B Zar" w:hint="cs"/>
          <w:b/>
          <w:rtl/>
        </w:rPr>
        <w:t>..........................................</w:t>
      </w:r>
      <w:r w:rsidRPr="00304297">
        <w:rPr>
          <w:rFonts w:cs="B Zar" w:hint="cs"/>
          <w:b/>
          <w:rtl/>
        </w:rPr>
        <w:t xml:space="preserve"> كه از اين پس واحد متقاضي خوانده مي‌شود براساس مواد و شرايط زير منعقد مي‌گردد.</w:t>
      </w:r>
    </w:p>
    <w:p w:rsidR="00911F00" w:rsidRPr="00304297" w:rsidRDefault="00911F00" w:rsidP="00911F00">
      <w:pPr>
        <w:bidi/>
        <w:rPr>
          <w:rFonts w:cs="B Zar"/>
          <w:b/>
          <w:rtl/>
        </w:rPr>
      </w:pP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1- موضوع تفاهم‌نامه</w:t>
      </w:r>
    </w:p>
    <w:p w:rsidR="00911F00" w:rsidRPr="00304297" w:rsidRDefault="00911F00" w:rsidP="001C15AC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 xml:space="preserve">موضوع تفاهم‌نامه عبارت است از تعريف، نظارت و راهبري انجام پروژه پژوهشي با عنوان « </w:t>
      </w:r>
      <w:r w:rsidR="001C15AC" w:rsidRPr="00304297">
        <w:rPr>
          <w:rFonts w:cs="B Zar" w:hint="cs"/>
          <w:b/>
          <w:rtl/>
        </w:rPr>
        <w:t>.....................</w:t>
      </w:r>
      <w:r w:rsidRPr="00304297">
        <w:rPr>
          <w:rFonts w:cs="B Zar" w:hint="cs"/>
          <w:b/>
          <w:rtl/>
        </w:rPr>
        <w:t xml:space="preserve">» با كد </w:t>
      </w:r>
      <w:r w:rsidR="001C15AC" w:rsidRPr="00304297">
        <w:rPr>
          <w:rFonts w:cs="B Zar" w:hint="cs"/>
          <w:b/>
          <w:rtl/>
        </w:rPr>
        <w:t>...........</w:t>
      </w:r>
      <w:r w:rsidRPr="00304297">
        <w:rPr>
          <w:rFonts w:cs="B Zar" w:hint="cs"/>
          <w:b/>
          <w:rtl/>
        </w:rPr>
        <w:t xml:space="preserve"> و استفاده از نتايج بدست آمده مي‌باشد.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2- مجري استفاده از نتايج پژوهش</w:t>
      </w:r>
    </w:p>
    <w:p w:rsidR="00911F00" w:rsidRPr="00304297" w:rsidRDefault="00911F00" w:rsidP="001C15AC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 xml:space="preserve">مجري استفاده از نتايج پژوهش، </w:t>
      </w:r>
      <w:r w:rsidR="001C15AC" w:rsidRPr="00304297">
        <w:rPr>
          <w:rFonts w:cs="B Zar" w:hint="cs"/>
          <w:b/>
          <w:rtl/>
        </w:rPr>
        <w:t>...................................</w:t>
      </w:r>
      <w:r w:rsidRPr="00304297">
        <w:rPr>
          <w:rFonts w:cs="B Zar" w:hint="cs"/>
          <w:b/>
          <w:rtl/>
        </w:rPr>
        <w:t xml:space="preserve"> خواهد بود كه همه تلاش خود را جهت استفاده از نتايج پروژه اعمال خواهد نمود.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3- تعهدات واحد پژوهش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3-1- واحد پژوهش بايد در تعريف سفارش پروژه و فراخوان فرم‌هاي مربوطه همكاري و پيگيري لازم را بعمل آورد.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3-2- واحد پژوهش بايد در تهيه شرح خدمات پروژه از نظرات واحد متقاضي استفاده نموده و بر انجام كامل شرح خدمات مصوب پروژه نظارت نمايد.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3-3- واحد پژوهشي بايد از واحد متقاضي جهت معرفي نماينده براي شركت در جلسات كميته راهبري مربوطه دعوت به عمل آورد.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3-4- واحد پژوهش بايد پس از خاتمه پروژه يك نسخه از گزارش پاياني و يك نسخه از خلاصه نتايج بدست آمده را بمنظور استفاده از نتايج در اختيار واحد متقاضي قرار دهد.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3-5- واحد پژوهش بايد بر روند تحقق اهداف پروژه و انطباق آن با نيازهاي واحد متقاضي ونيز بكارگيري دستاوردهاي ماحصل انجام پروژه نظارت دقيق داشته باشد.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4- تعهدات واحد متقاضي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4-1- واحد متقاضي بايد پس از تبادل تفاهم‌نامه، در اسرع وقت نسبت به معرفي همكار صنعت مرتبط با موضوع پژوهش اقدام نمايد.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4-2- واحد متقاضي بايد امكانات مورد نياز پروژه از جمله اطلاعات، داده‌ها، نقشه‌ها و غيره را با درخواست واحد پژوهش در اختيارمجري پروژه قرار دهد.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4-3- در صورت لزوم واحد متقاضي بايد قبل از عقد قرارداد پژوهشي، موضوع خارج شدن اولويت پروژه را به واحد پژوهش اطلاع دهد.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4-4- واحد متقاضي در صورت نياز به هر گونه تغيير در متدولوژي، اهداف و به طور كلي مسير انجام پروژه، موارد را به واحد پژوهش اعلام نمايد.</w:t>
      </w:r>
    </w:p>
    <w:p w:rsidR="00911F00" w:rsidRPr="00304297" w:rsidRDefault="00911F00" w:rsidP="00911F00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>4-5- واحد متقاضي بايد زمينه هاي لازم جهت كاربرد نتايج حاصل از اجراي پروژه را فراهم نموده و گزارش اقدامات مربوطه را به صورت مكتوب به واحد پژوهش ارائه دهد.</w:t>
      </w:r>
    </w:p>
    <w:p w:rsidR="00911F00" w:rsidRPr="00304297" w:rsidRDefault="00911F00" w:rsidP="00911F00">
      <w:pPr>
        <w:bidi/>
        <w:jc w:val="both"/>
        <w:rPr>
          <w:rFonts w:cs="B Zar"/>
          <w:bCs/>
          <w:sz w:val="22"/>
          <w:szCs w:val="22"/>
          <w:rtl/>
        </w:rPr>
      </w:pPr>
      <w:r w:rsidRPr="00304297">
        <w:rPr>
          <w:rFonts w:cs="B Zar" w:hint="cs"/>
          <w:bCs/>
          <w:sz w:val="22"/>
          <w:szCs w:val="22"/>
          <w:rtl/>
        </w:rPr>
        <w:t>ماده 5- همكار صنعت</w:t>
      </w:r>
    </w:p>
    <w:p w:rsidR="00911F00" w:rsidRPr="00304297" w:rsidRDefault="00911F00" w:rsidP="001C15AC">
      <w:pPr>
        <w:bidi/>
        <w:jc w:val="both"/>
        <w:rPr>
          <w:rFonts w:cs="B Zar"/>
          <w:b/>
          <w:rtl/>
        </w:rPr>
      </w:pPr>
      <w:r w:rsidRPr="00304297">
        <w:rPr>
          <w:rFonts w:cs="B Zar" w:hint="cs"/>
          <w:b/>
          <w:rtl/>
        </w:rPr>
        <w:t xml:space="preserve">واحد متقاضي، آقا/خانم </w:t>
      </w:r>
      <w:r w:rsidR="001C15AC" w:rsidRPr="00304297">
        <w:rPr>
          <w:rFonts w:cs="B Zar" w:hint="cs"/>
          <w:b/>
          <w:rtl/>
        </w:rPr>
        <w:t>.....................</w:t>
      </w:r>
      <w:r w:rsidRPr="00304297">
        <w:rPr>
          <w:rFonts w:cs="B Zar" w:hint="cs"/>
          <w:b/>
          <w:rtl/>
        </w:rPr>
        <w:t xml:space="preserve"> را به عنوان همكار صنعت به منظور نظارت، پيگيري و امور مترتب بر راهبري پروژه معرفي مي‌نمايد.</w:t>
      </w:r>
    </w:p>
    <w:p w:rsidR="007B380A" w:rsidRPr="00304297" w:rsidRDefault="007B380A" w:rsidP="00911F00">
      <w:pPr>
        <w:bidi/>
        <w:ind w:left="4"/>
        <w:rPr>
          <w:rFonts w:cs="B Zar"/>
          <w:bCs/>
          <w:color w:val="002060"/>
          <w:sz w:val="28"/>
          <w:szCs w:val="26"/>
          <w:rtl/>
        </w:rPr>
      </w:pPr>
    </w:p>
    <w:p w:rsidR="00911F00" w:rsidRPr="00304297" w:rsidRDefault="00911F00" w:rsidP="007B380A">
      <w:pPr>
        <w:bidi/>
        <w:ind w:left="4"/>
        <w:rPr>
          <w:rFonts w:cs="B Zar"/>
          <w:bCs/>
          <w:color w:val="002060"/>
          <w:sz w:val="28"/>
          <w:szCs w:val="26"/>
          <w:rtl/>
        </w:rPr>
      </w:pPr>
    </w:p>
    <w:p w:rsidR="00C80361" w:rsidRPr="005354C1" w:rsidRDefault="00C80361" w:rsidP="00C80361">
      <w:pPr>
        <w:bidi/>
        <w:ind w:left="4"/>
        <w:jc w:val="center"/>
        <w:rPr>
          <w:rFonts w:cs="B Zar"/>
          <w:bCs/>
          <w:sz w:val="22"/>
          <w:szCs w:val="22"/>
          <w:rtl/>
        </w:rPr>
      </w:pPr>
      <w:r w:rsidRPr="005354C1">
        <w:rPr>
          <w:rFonts w:cs="B Zar" w:hint="cs"/>
          <w:bCs/>
          <w:sz w:val="22"/>
          <w:szCs w:val="22"/>
          <w:rtl/>
        </w:rPr>
        <w:t>واحد پژوهش شركت                                                                                  واحد متقاضي شركت</w:t>
      </w:r>
    </w:p>
    <w:p w:rsidR="00C80361" w:rsidRPr="005354C1" w:rsidRDefault="00C80361" w:rsidP="00CC1B3A">
      <w:pPr>
        <w:bidi/>
        <w:ind w:left="4"/>
        <w:jc w:val="center"/>
        <w:rPr>
          <w:rFonts w:cs="B Zar"/>
          <w:bCs/>
          <w:sz w:val="22"/>
          <w:szCs w:val="22"/>
          <w:rtl/>
        </w:rPr>
      </w:pPr>
      <w:r w:rsidRPr="005354C1">
        <w:rPr>
          <w:rFonts w:cs="B Zar" w:hint="cs"/>
          <w:bCs/>
          <w:sz w:val="22"/>
          <w:szCs w:val="22"/>
          <w:rtl/>
        </w:rPr>
        <w:t xml:space="preserve">گروه تحقيقات كاربردي                                                                معاونت </w:t>
      </w:r>
      <w:r>
        <w:rPr>
          <w:rFonts w:cs="B Zar" w:hint="cs"/>
          <w:bCs/>
          <w:sz w:val="22"/>
          <w:szCs w:val="22"/>
          <w:rtl/>
        </w:rPr>
        <w:t>منابع انساني،مالي و پشتيباني</w:t>
      </w:r>
    </w:p>
    <w:p w:rsidR="00893C12" w:rsidRPr="00304297" w:rsidRDefault="00C80361" w:rsidP="00C80361">
      <w:pPr>
        <w:bidi/>
        <w:ind w:left="4"/>
        <w:jc w:val="center"/>
        <w:rPr>
          <w:rFonts w:cs="B Zar"/>
          <w:lang w:bidi="fa-IR"/>
        </w:rPr>
      </w:pPr>
      <w:r w:rsidRPr="005354C1">
        <w:rPr>
          <w:rFonts w:cs="B Zar" w:hint="cs"/>
          <w:bCs/>
          <w:sz w:val="22"/>
          <w:szCs w:val="22"/>
          <w:rtl/>
        </w:rPr>
        <w:t>رامین سامان آذری</w:t>
      </w:r>
      <w:r w:rsidRPr="005354C1">
        <w:rPr>
          <w:rFonts w:cs="B Zar" w:hint="cs"/>
          <w:bCs/>
          <w:sz w:val="22"/>
          <w:szCs w:val="22"/>
          <w:rtl/>
        </w:rPr>
        <w:tab/>
      </w:r>
      <w:r w:rsidRPr="005354C1">
        <w:rPr>
          <w:rFonts w:cs="B Zar" w:hint="cs"/>
          <w:bCs/>
          <w:sz w:val="22"/>
          <w:szCs w:val="22"/>
          <w:rtl/>
        </w:rPr>
        <w:tab/>
      </w:r>
      <w:r w:rsidRPr="005354C1">
        <w:rPr>
          <w:rFonts w:cs="B Zar" w:hint="cs"/>
          <w:bCs/>
          <w:sz w:val="22"/>
          <w:szCs w:val="22"/>
          <w:rtl/>
        </w:rPr>
        <w:tab/>
      </w:r>
      <w:r w:rsidRPr="005354C1">
        <w:rPr>
          <w:rFonts w:cs="B Zar" w:hint="cs"/>
          <w:bCs/>
          <w:sz w:val="22"/>
          <w:szCs w:val="22"/>
          <w:rtl/>
        </w:rPr>
        <w:tab/>
      </w:r>
      <w:r w:rsidRPr="005354C1">
        <w:rPr>
          <w:rFonts w:cs="B Zar"/>
          <w:bCs/>
          <w:sz w:val="22"/>
          <w:szCs w:val="22"/>
          <w:rtl/>
        </w:rPr>
        <w:tab/>
      </w:r>
      <w:r w:rsidRPr="005354C1">
        <w:rPr>
          <w:rFonts w:cs="B Zar" w:hint="cs"/>
          <w:bCs/>
          <w:sz w:val="22"/>
          <w:szCs w:val="22"/>
          <w:rtl/>
        </w:rPr>
        <w:tab/>
      </w:r>
      <w:r>
        <w:rPr>
          <w:rFonts w:cs="B Zar" w:hint="cs"/>
          <w:bCs/>
          <w:sz w:val="22"/>
          <w:szCs w:val="22"/>
          <w:rtl/>
        </w:rPr>
        <w:t>قاسم سلطان زاده</w:t>
      </w:r>
    </w:p>
    <w:sectPr w:rsidR="00893C12" w:rsidRPr="00304297" w:rsidSect="001338EF">
      <w:headerReference w:type="default" r:id="rId9"/>
      <w:pgSz w:w="11906" w:h="16838"/>
      <w:pgMar w:top="1021" w:right="1134" w:bottom="96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AEE" w:rsidRDefault="00A25AEE" w:rsidP="001F7326">
      <w:r>
        <w:separator/>
      </w:r>
    </w:p>
  </w:endnote>
  <w:endnote w:type="continuationSeparator" w:id="0">
    <w:p w:rsidR="00A25AEE" w:rsidRDefault="00A25AEE" w:rsidP="001F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AEE" w:rsidRDefault="00A25AEE" w:rsidP="001F7326">
      <w:r>
        <w:separator/>
      </w:r>
    </w:p>
  </w:footnote>
  <w:footnote w:type="continuationSeparator" w:id="0">
    <w:p w:rsidR="00A25AEE" w:rsidRDefault="00A25AEE" w:rsidP="001F7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E3" w:rsidRDefault="008120E3" w:rsidP="001F73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6F6B"/>
    <w:multiLevelType w:val="hybridMultilevel"/>
    <w:tmpl w:val="3E744F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B6387"/>
    <w:multiLevelType w:val="hybridMultilevel"/>
    <w:tmpl w:val="EAA8D0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7515"/>
    <w:multiLevelType w:val="hybridMultilevel"/>
    <w:tmpl w:val="1596610E"/>
    <w:lvl w:ilvl="0" w:tplc="297A84CA">
      <w:start w:val="1"/>
      <w:numFmt w:val="decimal"/>
      <w:lvlText w:val="%1-"/>
      <w:lvlJc w:val="left"/>
      <w:pPr>
        <w:tabs>
          <w:tab w:val="num" w:pos="360"/>
        </w:tabs>
        <w:ind w:left="340" w:hanging="340"/>
      </w:pPr>
      <w:rPr>
        <w:rFonts w:ascii="Times New Roman" w:hAnsi="Times New Roman" w:cs="Zar" w:hint="default"/>
        <w:b w:val="0"/>
        <w:bCs/>
        <w:i w:val="0"/>
        <w:iCs w:val="0"/>
        <w:sz w:val="22"/>
        <w:szCs w:val="22"/>
      </w:rPr>
    </w:lvl>
    <w:lvl w:ilvl="1" w:tplc="F8740B3A">
      <w:start w:val="1"/>
      <w:numFmt w:val="decimal"/>
      <w:lvlText w:val="%2-"/>
      <w:lvlJc w:val="left"/>
      <w:pPr>
        <w:tabs>
          <w:tab w:val="num" w:pos="360"/>
        </w:tabs>
        <w:ind w:left="340" w:hanging="340"/>
      </w:pPr>
      <w:rPr>
        <w:rFonts w:ascii="Times New Roman" w:hAnsi="Times New Roman" w:cs="B Lotus" w:hint="default"/>
        <w:b w:val="0"/>
        <w:bCs/>
        <w:i w:val="0"/>
        <w:iCs w:val="0"/>
        <w:sz w:val="22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3067DF"/>
    <w:multiLevelType w:val="hybridMultilevel"/>
    <w:tmpl w:val="38C68612"/>
    <w:lvl w:ilvl="0" w:tplc="A814B37A">
      <w:start w:val="4"/>
      <w:numFmt w:val="bullet"/>
      <w:lvlText w:val="-"/>
      <w:lvlJc w:val="left"/>
      <w:pPr>
        <w:ind w:left="993" w:hanging="36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4">
    <w:nsid w:val="6EBC7662"/>
    <w:multiLevelType w:val="hybridMultilevel"/>
    <w:tmpl w:val="A18A9258"/>
    <w:lvl w:ilvl="0" w:tplc="6DF4B8FA">
      <w:start w:val="1"/>
      <w:numFmt w:val="decimal"/>
      <w:lvlText w:val="%1."/>
      <w:lvlJc w:val="left"/>
      <w:pPr>
        <w:ind w:left="720" w:hanging="360"/>
      </w:pPr>
      <w:rPr>
        <w:rFonts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B5623"/>
    <w:multiLevelType w:val="hybridMultilevel"/>
    <w:tmpl w:val="FC84E6FE"/>
    <w:lvl w:ilvl="0" w:tplc="A814B37A">
      <w:start w:val="4"/>
      <w:numFmt w:val="bullet"/>
      <w:lvlText w:val="-"/>
      <w:lvlJc w:val="left"/>
      <w:pPr>
        <w:ind w:left="638" w:hanging="360"/>
      </w:pPr>
      <w:rPr>
        <w:rFonts w:ascii="Tahoma" w:eastAsia="Times New Roman" w:hAnsi="Tahoma" w:cs="B Nazanin" w:hint="default"/>
      </w:rPr>
    </w:lvl>
    <w:lvl w:ilvl="1" w:tplc="0409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6">
    <w:nsid w:val="709F609D"/>
    <w:multiLevelType w:val="hybridMultilevel"/>
    <w:tmpl w:val="F1667F18"/>
    <w:lvl w:ilvl="0" w:tplc="6AFCCE5A">
      <w:start w:val="4"/>
      <w:numFmt w:val="bullet"/>
      <w:lvlText w:val="-"/>
      <w:lvlJc w:val="left"/>
      <w:pPr>
        <w:ind w:left="1088" w:hanging="360"/>
      </w:pPr>
      <w:rPr>
        <w:rFonts w:ascii="Arial" w:eastAsia="Times New Roma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7">
    <w:nsid w:val="77E5615A"/>
    <w:multiLevelType w:val="hybridMultilevel"/>
    <w:tmpl w:val="F73AF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6"/>
    <w:rsid w:val="00001836"/>
    <w:rsid w:val="00010278"/>
    <w:rsid w:val="0005666E"/>
    <w:rsid w:val="00082867"/>
    <w:rsid w:val="000D76BE"/>
    <w:rsid w:val="00101466"/>
    <w:rsid w:val="001338EF"/>
    <w:rsid w:val="001408E5"/>
    <w:rsid w:val="00145BFE"/>
    <w:rsid w:val="00163E00"/>
    <w:rsid w:val="001644BA"/>
    <w:rsid w:val="0016637A"/>
    <w:rsid w:val="0019684F"/>
    <w:rsid w:val="001C09D1"/>
    <w:rsid w:val="001C15AC"/>
    <w:rsid w:val="001E63AE"/>
    <w:rsid w:val="001F7326"/>
    <w:rsid w:val="0021567C"/>
    <w:rsid w:val="002208C3"/>
    <w:rsid w:val="00237629"/>
    <w:rsid w:val="00243987"/>
    <w:rsid w:val="002C4789"/>
    <w:rsid w:val="002E4F49"/>
    <w:rsid w:val="00304297"/>
    <w:rsid w:val="003557D1"/>
    <w:rsid w:val="003A598E"/>
    <w:rsid w:val="003B1E05"/>
    <w:rsid w:val="003D7068"/>
    <w:rsid w:val="003E52EC"/>
    <w:rsid w:val="0040522F"/>
    <w:rsid w:val="00424290"/>
    <w:rsid w:val="00467396"/>
    <w:rsid w:val="00495C1F"/>
    <w:rsid w:val="004A0318"/>
    <w:rsid w:val="004C50C2"/>
    <w:rsid w:val="004E3105"/>
    <w:rsid w:val="00503FC5"/>
    <w:rsid w:val="00511E68"/>
    <w:rsid w:val="00542736"/>
    <w:rsid w:val="005823AC"/>
    <w:rsid w:val="00602653"/>
    <w:rsid w:val="006246E1"/>
    <w:rsid w:val="00681DF7"/>
    <w:rsid w:val="006F45BA"/>
    <w:rsid w:val="00701FC3"/>
    <w:rsid w:val="00705A41"/>
    <w:rsid w:val="00706569"/>
    <w:rsid w:val="00715176"/>
    <w:rsid w:val="0074170D"/>
    <w:rsid w:val="00755B25"/>
    <w:rsid w:val="007659B2"/>
    <w:rsid w:val="00781548"/>
    <w:rsid w:val="00783028"/>
    <w:rsid w:val="007B380A"/>
    <w:rsid w:val="007C4C1A"/>
    <w:rsid w:val="007D1BD4"/>
    <w:rsid w:val="008120E3"/>
    <w:rsid w:val="00893C12"/>
    <w:rsid w:val="008978D1"/>
    <w:rsid w:val="008A02CD"/>
    <w:rsid w:val="008B0BD9"/>
    <w:rsid w:val="008B44B8"/>
    <w:rsid w:val="008C3BE9"/>
    <w:rsid w:val="008D181A"/>
    <w:rsid w:val="008E6469"/>
    <w:rsid w:val="00902E4C"/>
    <w:rsid w:val="00907EDF"/>
    <w:rsid w:val="00911F00"/>
    <w:rsid w:val="00941CA0"/>
    <w:rsid w:val="0096561A"/>
    <w:rsid w:val="00983D41"/>
    <w:rsid w:val="009A0155"/>
    <w:rsid w:val="009A295C"/>
    <w:rsid w:val="009C0168"/>
    <w:rsid w:val="00A07F1F"/>
    <w:rsid w:val="00A12162"/>
    <w:rsid w:val="00A12738"/>
    <w:rsid w:val="00A12C64"/>
    <w:rsid w:val="00A14090"/>
    <w:rsid w:val="00A25AEE"/>
    <w:rsid w:val="00A60AB3"/>
    <w:rsid w:val="00A62700"/>
    <w:rsid w:val="00A8342C"/>
    <w:rsid w:val="00A9107F"/>
    <w:rsid w:val="00AA32F4"/>
    <w:rsid w:val="00AA78AA"/>
    <w:rsid w:val="00AB0957"/>
    <w:rsid w:val="00AD41F4"/>
    <w:rsid w:val="00AE35E7"/>
    <w:rsid w:val="00AE3AD1"/>
    <w:rsid w:val="00B0300C"/>
    <w:rsid w:val="00B249CD"/>
    <w:rsid w:val="00B3380C"/>
    <w:rsid w:val="00B62DC2"/>
    <w:rsid w:val="00B75A41"/>
    <w:rsid w:val="00B86926"/>
    <w:rsid w:val="00BB16F5"/>
    <w:rsid w:val="00BC22BF"/>
    <w:rsid w:val="00BD4082"/>
    <w:rsid w:val="00BE31E9"/>
    <w:rsid w:val="00C364D0"/>
    <w:rsid w:val="00C663AD"/>
    <w:rsid w:val="00C80361"/>
    <w:rsid w:val="00C83DCC"/>
    <w:rsid w:val="00CA2A61"/>
    <w:rsid w:val="00CB0FF2"/>
    <w:rsid w:val="00CC1B3A"/>
    <w:rsid w:val="00CD2B89"/>
    <w:rsid w:val="00CE393C"/>
    <w:rsid w:val="00D102C4"/>
    <w:rsid w:val="00DE10AC"/>
    <w:rsid w:val="00E05AFF"/>
    <w:rsid w:val="00F04A9A"/>
    <w:rsid w:val="00F108BA"/>
    <w:rsid w:val="00F80C1A"/>
    <w:rsid w:val="00F95578"/>
    <w:rsid w:val="00FA7226"/>
    <w:rsid w:val="00FC17B0"/>
    <w:rsid w:val="00FD6429"/>
    <w:rsid w:val="00FE7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326"/>
    <w:pPr>
      <w:bidi/>
    </w:pPr>
    <w:rPr>
      <w:rFonts w:cs="Tahoma"/>
      <w:b/>
      <w:bCs/>
      <w:i/>
      <w:iCs/>
      <w:noProof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1F7326"/>
    <w:rPr>
      <w:rFonts w:ascii="Times New Roman" w:eastAsia="Times New Roman" w:hAnsi="Times New Roman" w:cs="Tahoma"/>
      <w:b/>
      <w:bCs/>
      <w:i/>
      <w:iCs/>
      <w:noProof/>
      <w:sz w:val="20"/>
      <w:szCs w:val="32"/>
    </w:rPr>
  </w:style>
  <w:style w:type="paragraph" w:styleId="CommentText">
    <w:name w:val="annotation text"/>
    <w:basedOn w:val="Normal"/>
    <w:link w:val="CommentTextChar"/>
    <w:rsid w:val="001F7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2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6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1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0AB3"/>
    <w:pPr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7326"/>
    <w:pPr>
      <w:bidi/>
    </w:pPr>
    <w:rPr>
      <w:rFonts w:cs="Tahoma"/>
      <w:b/>
      <w:bCs/>
      <w:i/>
      <w:iCs/>
      <w:noProof/>
      <w:sz w:val="20"/>
      <w:szCs w:val="32"/>
    </w:rPr>
  </w:style>
  <w:style w:type="character" w:customStyle="1" w:styleId="BodyTextChar">
    <w:name w:val="Body Text Char"/>
    <w:basedOn w:val="DefaultParagraphFont"/>
    <w:link w:val="BodyText"/>
    <w:rsid w:val="001F7326"/>
    <w:rPr>
      <w:rFonts w:ascii="Times New Roman" w:eastAsia="Times New Roman" w:hAnsi="Times New Roman" w:cs="Tahoma"/>
      <w:b/>
      <w:bCs/>
      <w:i/>
      <w:iCs/>
      <w:noProof/>
      <w:sz w:val="20"/>
      <w:szCs w:val="32"/>
    </w:rPr>
  </w:style>
  <w:style w:type="paragraph" w:styleId="CommentText">
    <w:name w:val="annotation text"/>
    <w:basedOn w:val="Normal"/>
    <w:link w:val="CommentTextChar"/>
    <w:rsid w:val="001F7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32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73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8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56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61A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0AB3"/>
    <w:pPr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2B9A-B5F1-4398-9633-82267C98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fmontazeri</dc:creator>
  <cp:lastModifiedBy>Taghavi</cp:lastModifiedBy>
  <cp:revision>2</cp:revision>
  <cp:lastPrinted>2020-08-24T06:33:00Z</cp:lastPrinted>
  <dcterms:created xsi:type="dcterms:W3CDTF">2021-10-09T05:37:00Z</dcterms:created>
  <dcterms:modified xsi:type="dcterms:W3CDTF">2021-10-09T05:37:00Z</dcterms:modified>
</cp:coreProperties>
</file>